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Layout w:type="fixed"/>
        <w:tblCellMar>
          <w:top w:w="102" w:type="dxa"/>
          <w:left w:w="62" w:type="dxa"/>
          <w:bottom w:w="102" w:type="dxa"/>
          <w:right w:w="62" w:type="dxa"/>
        </w:tblCellMar>
        <w:tblLook w:val="0000" w:firstRow="0" w:lastRow="0" w:firstColumn="0" w:lastColumn="0" w:noHBand="0" w:noVBand="0"/>
      </w:tblPr>
      <w:tblGrid>
        <w:gridCol w:w="2551"/>
        <w:gridCol w:w="6803"/>
      </w:tblGrid>
      <w:tr w:rsidR="00B6356E" w14:paraId="2C74A161" w14:textId="77777777" w:rsidTr="00955A1F">
        <w:tc>
          <w:tcPr>
            <w:tcW w:w="9354" w:type="dxa"/>
            <w:gridSpan w:val="2"/>
          </w:tcPr>
          <w:p w14:paraId="09CA0383" w14:textId="77777777" w:rsidR="00B6356E" w:rsidRDefault="00B635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Сводный отчет</w:t>
            </w:r>
          </w:p>
          <w:p w14:paraId="25F57B0E" w14:textId="77777777" w:rsidR="00B6356E" w:rsidRDefault="00B635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оценки регулирующего воздействия</w:t>
            </w:r>
          </w:p>
          <w:p w14:paraId="557E7FFB" w14:textId="77777777" w:rsidR="00B6356E" w:rsidRDefault="00B6356E">
            <w:pPr>
              <w:autoSpaceDE w:val="0"/>
              <w:autoSpaceDN w:val="0"/>
              <w:adjustRightInd w:val="0"/>
              <w:spacing w:after="0" w:line="240" w:lineRule="auto"/>
              <w:outlineLvl w:val="0"/>
              <w:rPr>
                <w:rFonts w:ascii="Times New Roman" w:hAnsi="Times New Roman" w:cs="Times New Roman"/>
                <w:sz w:val="28"/>
                <w:szCs w:val="28"/>
              </w:rPr>
            </w:pPr>
          </w:p>
          <w:p w14:paraId="7100AD5A" w14:textId="7DEA4A84" w:rsidR="00C608FE" w:rsidRDefault="00B6356E" w:rsidP="00C608FE">
            <w:pPr>
              <w:ind w:firstLine="649"/>
              <w:jc w:val="both"/>
              <w:rPr>
                <w:rFonts w:ascii="Times New Roman" w:hAnsi="Times New Roman" w:cs="Times New Roman"/>
                <w:sz w:val="28"/>
                <w:szCs w:val="28"/>
              </w:rPr>
            </w:pPr>
            <w:r w:rsidRPr="00C608FE">
              <w:rPr>
                <w:rFonts w:ascii="Times New Roman" w:hAnsi="Times New Roman" w:cs="Times New Roman"/>
                <w:sz w:val="28"/>
                <w:szCs w:val="28"/>
              </w:rPr>
              <w:t>1. Наименование проекта муниципального нормативного правового акта Новокузнецкого городского округа:</w:t>
            </w:r>
            <w:r w:rsidR="00C608FE">
              <w:rPr>
                <w:rFonts w:ascii="Times New Roman" w:hAnsi="Times New Roman" w:cs="Times New Roman"/>
                <w:sz w:val="28"/>
                <w:szCs w:val="28"/>
              </w:rPr>
              <w:t xml:space="preserve"> постановление администрации города Новокузнецка «</w:t>
            </w:r>
            <w:r w:rsidR="00C608FE" w:rsidRPr="00C608FE">
              <w:rPr>
                <w:rFonts w:ascii="Times New Roman" w:hAnsi="Times New Roman" w:cs="Times New Roman"/>
                <w:sz w:val="28"/>
                <w:szCs w:val="28"/>
              </w:rPr>
              <w:t>О внесении изменений в постановление администрации города Новокузнецка</w:t>
            </w:r>
            <w:r w:rsidR="00944262">
              <w:rPr>
                <w:rFonts w:ascii="Times New Roman" w:hAnsi="Times New Roman" w:cs="Times New Roman"/>
                <w:sz w:val="28"/>
                <w:szCs w:val="28"/>
              </w:rPr>
              <w:t xml:space="preserve"> </w:t>
            </w:r>
            <w:r w:rsidR="00C608FE" w:rsidRPr="00C608FE">
              <w:rPr>
                <w:rFonts w:ascii="Times New Roman" w:hAnsi="Times New Roman" w:cs="Times New Roman"/>
                <w:sz w:val="28"/>
                <w:szCs w:val="28"/>
              </w:rPr>
              <w:t>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r w:rsidR="00944262" w:rsidRPr="00C608FE">
              <w:rPr>
                <w:rFonts w:ascii="Times New Roman" w:hAnsi="Times New Roman" w:cs="Times New Roman"/>
                <w:sz w:val="28"/>
                <w:szCs w:val="28"/>
              </w:rPr>
              <w:t xml:space="preserve"> </w:t>
            </w:r>
            <w:r w:rsidR="00944262" w:rsidRPr="00C608FE">
              <w:rPr>
                <w:rFonts w:ascii="Times New Roman" w:hAnsi="Times New Roman" w:cs="Times New Roman"/>
                <w:sz w:val="28"/>
                <w:szCs w:val="28"/>
              </w:rPr>
              <w:t>(далее</w:t>
            </w:r>
            <w:r w:rsidR="00944262">
              <w:rPr>
                <w:rFonts w:ascii="Times New Roman" w:hAnsi="Times New Roman" w:cs="Times New Roman"/>
                <w:sz w:val="28"/>
                <w:szCs w:val="28"/>
              </w:rPr>
              <w:t xml:space="preserve"> соответственно </w:t>
            </w:r>
            <w:r w:rsidR="00944262" w:rsidRPr="00C608FE">
              <w:rPr>
                <w:rFonts w:ascii="Times New Roman" w:hAnsi="Times New Roman" w:cs="Times New Roman"/>
                <w:sz w:val="28"/>
                <w:szCs w:val="28"/>
              </w:rPr>
              <w:t>- проект акта</w:t>
            </w:r>
            <w:r w:rsidR="00944262">
              <w:rPr>
                <w:rFonts w:ascii="Times New Roman" w:hAnsi="Times New Roman" w:cs="Times New Roman"/>
                <w:sz w:val="28"/>
                <w:szCs w:val="28"/>
              </w:rPr>
              <w:t xml:space="preserve">, постановление №107). </w:t>
            </w:r>
          </w:p>
          <w:p w14:paraId="4207487C" w14:textId="64D39FBB" w:rsidR="00B6356E" w:rsidRDefault="00B6356E" w:rsidP="00C608FE">
            <w:pPr>
              <w:ind w:firstLine="649"/>
              <w:jc w:val="both"/>
              <w:rPr>
                <w:rFonts w:ascii="Times New Roman" w:hAnsi="Times New Roman" w:cs="Times New Roman"/>
                <w:sz w:val="28"/>
                <w:szCs w:val="28"/>
              </w:rPr>
            </w:pPr>
            <w:r>
              <w:rPr>
                <w:rFonts w:ascii="Times New Roman" w:hAnsi="Times New Roman" w:cs="Times New Roman"/>
                <w:sz w:val="28"/>
                <w:szCs w:val="28"/>
              </w:rPr>
              <w:t>2. Адрес размещения уведомления о подготовке проекта акта в информационно-телекоммуникационн</w:t>
            </w:r>
            <w:r w:rsidR="00C93666">
              <w:rPr>
                <w:rFonts w:ascii="Times New Roman" w:hAnsi="Times New Roman" w:cs="Times New Roman"/>
                <w:sz w:val="28"/>
                <w:szCs w:val="28"/>
              </w:rPr>
              <w:t xml:space="preserve">ой сети </w:t>
            </w:r>
            <w:r w:rsidR="00944262">
              <w:rPr>
                <w:rFonts w:ascii="Times New Roman" w:hAnsi="Times New Roman" w:cs="Times New Roman"/>
                <w:sz w:val="28"/>
                <w:szCs w:val="28"/>
              </w:rPr>
              <w:t>«</w:t>
            </w:r>
            <w:r w:rsidR="00C93666">
              <w:rPr>
                <w:rFonts w:ascii="Times New Roman" w:hAnsi="Times New Roman" w:cs="Times New Roman"/>
                <w:sz w:val="28"/>
                <w:szCs w:val="28"/>
              </w:rPr>
              <w:t>Интернет</w:t>
            </w:r>
            <w:r w:rsidR="00944262">
              <w:rPr>
                <w:rFonts w:ascii="Times New Roman" w:hAnsi="Times New Roman" w:cs="Times New Roman"/>
                <w:sz w:val="28"/>
                <w:szCs w:val="28"/>
              </w:rPr>
              <w:t>»</w:t>
            </w:r>
            <w:r w:rsidR="00C93666">
              <w:rPr>
                <w:rFonts w:ascii="Times New Roman" w:hAnsi="Times New Roman" w:cs="Times New Roman"/>
                <w:sz w:val="28"/>
                <w:szCs w:val="28"/>
              </w:rPr>
              <w:t xml:space="preserve">: на официальном сайте администрации города Новокузнецка в информационно-телекоммуникационной сети </w:t>
            </w:r>
            <w:r w:rsidR="00944262">
              <w:rPr>
                <w:rFonts w:ascii="Times New Roman" w:hAnsi="Times New Roman" w:cs="Times New Roman"/>
                <w:sz w:val="28"/>
                <w:szCs w:val="28"/>
              </w:rPr>
              <w:t>«</w:t>
            </w:r>
            <w:r w:rsidR="00C93666">
              <w:rPr>
                <w:rFonts w:ascii="Times New Roman" w:hAnsi="Times New Roman" w:cs="Times New Roman"/>
                <w:sz w:val="28"/>
                <w:szCs w:val="28"/>
              </w:rPr>
              <w:t>Интернет</w:t>
            </w:r>
            <w:r w:rsidR="00944262">
              <w:rPr>
                <w:rFonts w:ascii="Times New Roman" w:hAnsi="Times New Roman" w:cs="Times New Roman"/>
                <w:sz w:val="28"/>
                <w:szCs w:val="28"/>
              </w:rPr>
              <w:t>»</w:t>
            </w:r>
            <w:r w:rsidR="00C93666">
              <w:rPr>
                <w:rFonts w:ascii="Times New Roman" w:hAnsi="Times New Roman" w:cs="Times New Roman"/>
                <w:sz w:val="28"/>
                <w:szCs w:val="28"/>
              </w:rPr>
              <w:t xml:space="preserve"> (www.admnkz.info) в подразделе «Оценка регулирующего в</w:t>
            </w:r>
            <w:r w:rsidR="00CF47D6">
              <w:rPr>
                <w:rFonts w:ascii="Times New Roman" w:hAnsi="Times New Roman" w:cs="Times New Roman"/>
                <w:sz w:val="28"/>
                <w:szCs w:val="28"/>
              </w:rPr>
              <w:t>оздействия» раздела «Документы»</w:t>
            </w:r>
            <w:r w:rsidR="00944262">
              <w:rPr>
                <w:rFonts w:ascii="Times New Roman" w:hAnsi="Times New Roman" w:cs="Times New Roman"/>
                <w:sz w:val="28"/>
                <w:szCs w:val="28"/>
              </w:rPr>
              <w:t xml:space="preserve"> (далее – официальный сайт).</w:t>
            </w:r>
          </w:p>
        </w:tc>
      </w:tr>
      <w:tr w:rsidR="00B6356E" w14:paraId="21A384CD" w14:textId="77777777" w:rsidTr="00955A1F">
        <w:tc>
          <w:tcPr>
            <w:tcW w:w="9354" w:type="dxa"/>
            <w:gridSpan w:val="2"/>
            <w:tcBorders>
              <w:bottom w:val="single" w:sz="4" w:space="0" w:color="auto"/>
            </w:tcBorders>
          </w:tcPr>
          <w:p w14:paraId="115FC209" w14:textId="77777777" w:rsidR="00B6356E" w:rsidRDefault="00B6356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Разработчик проекта акта:</w:t>
            </w:r>
          </w:p>
        </w:tc>
      </w:tr>
      <w:tr w:rsidR="00B6356E" w14:paraId="6D50F00E" w14:textId="77777777" w:rsidTr="00955A1F">
        <w:tc>
          <w:tcPr>
            <w:tcW w:w="2551" w:type="dxa"/>
            <w:tcBorders>
              <w:top w:val="single" w:sz="4" w:space="0" w:color="auto"/>
              <w:bottom w:val="single" w:sz="4" w:space="0" w:color="auto"/>
              <w:right w:val="single" w:sz="4" w:space="0" w:color="auto"/>
            </w:tcBorders>
          </w:tcPr>
          <w:p w14:paraId="192A626C"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tc>
        <w:tc>
          <w:tcPr>
            <w:tcW w:w="6803" w:type="dxa"/>
            <w:tcBorders>
              <w:top w:val="single" w:sz="4" w:space="0" w:color="auto"/>
              <w:left w:val="single" w:sz="4" w:space="0" w:color="auto"/>
              <w:bottom w:val="single" w:sz="4" w:space="0" w:color="auto"/>
            </w:tcBorders>
          </w:tcPr>
          <w:p w14:paraId="0A0E9AAF" w14:textId="15994A36" w:rsidR="00B6356E" w:rsidRDefault="00944262" w:rsidP="0094426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w:t>
            </w:r>
            <w:r w:rsidR="00B6356E" w:rsidRPr="00883D2F">
              <w:rPr>
                <w:rFonts w:ascii="Times New Roman" w:eastAsia="Times New Roman" w:hAnsi="Times New Roman" w:cs="Times New Roman"/>
                <w:sz w:val="28"/>
                <w:szCs w:val="28"/>
                <w:lang w:eastAsia="ru-RU"/>
              </w:rPr>
              <w:t>правление потребительского рынка и развития предпринимательства администрации города Новокузнецка</w:t>
            </w:r>
          </w:p>
        </w:tc>
      </w:tr>
      <w:tr w:rsidR="00B6356E" w14:paraId="0768BCC2" w14:textId="77777777" w:rsidTr="00955A1F">
        <w:tc>
          <w:tcPr>
            <w:tcW w:w="2551" w:type="dxa"/>
            <w:tcBorders>
              <w:top w:val="single" w:sz="4" w:space="0" w:color="auto"/>
              <w:bottom w:val="single" w:sz="4" w:space="0" w:color="auto"/>
              <w:right w:val="single" w:sz="4" w:space="0" w:color="auto"/>
            </w:tcBorders>
          </w:tcPr>
          <w:p w14:paraId="55164A09"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Почтовый адрес</w:t>
            </w:r>
          </w:p>
        </w:tc>
        <w:tc>
          <w:tcPr>
            <w:tcW w:w="6803" w:type="dxa"/>
            <w:tcBorders>
              <w:top w:val="single" w:sz="4" w:space="0" w:color="auto"/>
              <w:left w:val="single" w:sz="4" w:space="0" w:color="auto"/>
              <w:bottom w:val="single" w:sz="4" w:space="0" w:color="auto"/>
            </w:tcBorders>
          </w:tcPr>
          <w:p w14:paraId="53232C56" w14:textId="01564157" w:rsidR="00B6356E" w:rsidRDefault="00B6356E" w:rsidP="00944262">
            <w:pPr>
              <w:autoSpaceDE w:val="0"/>
              <w:autoSpaceDN w:val="0"/>
              <w:adjustRightInd w:val="0"/>
              <w:spacing w:after="0" w:line="240" w:lineRule="auto"/>
              <w:jc w:val="both"/>
              <w:rPr>
                <w:rFonts w:ascii="Times New Roman" w:hAnsi="Times New Roman" w:cs="Times New Roman"/>
                <w:sz w:val="28"/>
                <w:szCs w:val="28"/>
              </w:rPr>
            </w:pPr>
            <w:r w:rsidRPr="00883D2F">
              <w:rPr>
                <w:rFonts w:ascii="Times New Roman" w:eastAsia="Times New Roman" w:hAnsi="Times New Roman" w:cs="Times New Roman"/>
                <w:sz w:val="28"/>
                <w:szCs w:val="28"/>
                <w:lang w:eastAsia="ru-RU"/>
              </w:rPr>
              <w:t xml:space="preserve">654080, </w:t>
            </w:r>
            <w:r w:rsidR="00944262">
              <w:rPr>
                <w:rFonts w:ascii="Times New Roman" w:eastAsia="Times New Roman" w:hAnsi="Times New Roman" w:cs="Times New Roman"/>
                <w:sz w:val="28"/>
                <w:szCs w:val="28"/>
                <w:lang w:eastAsia="ru-RU"/>
              </w:rPr>
              <w:t xml:space="preserve">Кемеровская область – Кузбасс, </w:t>
            </w:r>
            <w:r w:rsidRPr="00883D2F">
              <w:rPr>
                <w:rFonts w:ascii="Times New Roman" w:eastAsia="Times New Roman" w:hAnsi="Times New Roman" w:cs="Times New Roman"/>
                <w:sz w:val="28"/>
                <w:szCs w:val="28"/>
                <w:lang w:eastAsia="ru-RU"/>
              </w:rPr>
              <w:t>г.</w:t>
            </w:r>
            <w:r w:rsidR="00944262">
              <w:rPr>
                <w:rFonts w:ascii="Times New Roman" w:eastAsia="Times New Roman" w:hAnsi="Times New Roman" w:cs="Times New Roman"/>
                <w:sz w:val="28"/>
                <w:szCs w:val="28"/>
                <w:lang w:eastAsia="ru-RU"/>
              </w:rPr>
              <w:t xml:space="preserve"> </w:t>
            </w:r>
            <w:r w:rsidRPr="00883D2F">
              <w:rPr>
                <w:rFonts w:ascii="Times New Roman" w:eastAsia="Times New Roman" w:hAnsi="Times New Roman" w:cs="Times New Roman"/>
                <w:sz w:val="28"/>
                <w:szCs w:val="28"/>
                <w:lang w:eastAsia="ru-RU"/>
              </w:rPr>
              <w:t>Новокуз</w:t>
            </w:r>
            <w:r>
              <w:rPr>
                <w:rFonts w:ascii="Times New Roman" w:eastAsia="Times New Roman" w:hAnsi="Times New Roman" w:cs="Times New Roman"/>
                <w:sz w:val="28"/>
                <w:szCs w:val="28"/>
                <w:lang w:eastAsia="ru-RU"/>
              </w:rPr>
              <w:t>нецк, ул. Кирова, 71</w:t>
            </w:r>
          </w:p>
        </w:tc>
      </w:tr>
      <w:tr w:rsidR="00B6356E" w14:paraId="75BB9AF1" w14:textId="77777777" w:rsidTr="00955A1F">
        <w:tc>
          <w:tcPr>
            <w:tcW w:w="2551" w:type="dxa"/>
            <w:tcBorders>
              <w:top w:val="single" w:sz="4" w:space="0" w:color="auto"/>
              <w:bottom w:val="single" w:sz="4" w:space="0" w:color="auto"/>
              <w:right w:val="single" w:sz="4" w:space="0" w:color="auto"/>
            </w:tcBorders>
          </w:tcPr>
          <w:p w14:paraId="581E05F6"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Режим работы</w:t>
            </w:r>
          </w:p>
        </w:tc>
        <w:tc>
          <w:tcPr>
            <w:tcW w:w="6803" w:type="dxa"/>
            <w:tcBorders>
              <w:top w:val="single" w:sz="4" w:space="0" w:color="auto"/>
              <w:left w:val="single" w:sz="4" w:space="0" w:color="auto"/>
              <w:bottom w:val="single" w:sz="4" w:space="0" w:color="auto"/>
            </w:tcBorders>
          </w:tcPr>
          <w:p w14:paraId="2F44578C" w14:textId="533FE05F" w:rsidR="00944262" w:rsidRDefault="009442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1 сентября по 31 мая: понедельник </w:t>
            </w:r>
            <w:r>
              <w:rPr>
                <w:rFonts w:ascii="Times New Roman" w:hAnsi="Times New Roman" w:cs="Times New Roman"/>
                <w:sz w:val="28"/>
                <w:szCs w:val="28"/>
              </w:rPr>
              <w:t>-</w:t>
            </w:r>
            <w:r>
              <w:rPr>
                <w:rFonts w:ascii="Times New Roman" w:hAnsi="Times New Roman" w:cs="Times New Roman"/>
                <w:sz w:val="28"/>
                <w:szCs w:val="28"/>
              </w:rPr>
              <w:t xml:space="preserve"> пятница: 8:30 </w:t>
            </w:r>
            <w:r>
              <w:rPr>
                <w:rFonts w:ascii="Times New Roman" w:hAnsi="Times New Roman" w:cs="Times New Roman"/>
                <w:sz w:val="28"/>
                <w:szCs w:val="28"/>
              </w:rPr>
              <w:t>-</w:t>
            </w:r>
            <w:r>
              <w:rPr>
                <w:rFonts w:ascii="Times New Roman" w:hAnsi="Times New Roman" w:cs="Times New Roman"/>
                <w:sz w:val="28"/>
                <w:szCs w:val="28"/>
              </w:rPr>
              <w:t xml:space="preserve"> 17:30 (перерыв 12:00 - 13:00)</w:t>
            </w:r>
            <w:r>
              <w:rPr>
                <w:rFonts w:ascii="Times New Roman" w:hAnsi="Times New Roman" w:cs="Times New Roman"/>
                <w:sz w:val="28"/>
                <w:szCs w:val="28"/>
              </w:rPr>
              <w:t>;</w:t>
            </w:r>
          </w:p>
          <w:p w14:paraId="12D7A402" w14:textId="0A19BE7A" w:rsidR="00944262" w:rsidRDefault="00944262" w:rsidP="009442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1 июня по 31 августа: понедельник - четверг: </w:t>
            </w:r>
            <w:r w:rsidR="00C93666">
              <w:rPr>
                <w:rFonts w:ascii="Times New Roman" w:hAnsi="Times New Roman" w:cs="Times New Roman"/>
                <w:sz w:val="28"/>
                <w:szCs w:val="28"/>
              </w:rPr>
              <w:t>8:</w:t>
            </w:r>
            <w:r>
              <w:rPr>
                <w:rFonts w:ascii="Times New Roman" w:hAnsi="Times New Roman" w:cs="Times New Roman"/>
                <w:sz w:val="28"/>
                <w:szCs w:val="28"/>
              </w:rPr>
              <w:t>2</w:t>
            </w:r>
            <w:r w:rsidR="00C93666">
              <w:rPr>
                <w:rFonts w:ascii="Times New Roman" w:hAnsi="Times New Roman" w:cs="Times New Roman"/>
                <w:sz w:val="28"/>
                <w:szCs w:val="28"/>
              </w:rPr>
              <w:t>0</w:t>
            </w:r>
            <w:r>
              <w:rPr>
                <w:rFonts w:ascii="Times New Roman" w:hAnsi="Times New Roman" w:cs="Times New Roman"/>
                <w:sz w:val="28"/>
                <w:szCs w:val="28"/>
              </w:rPr>
              <w:t xml:space="preserve"> </w:t>
            </w:r>
            <w:r w:rsidR="00C93666">
              <w:rPr>
                <w:rFonts w:ascii="Times New Roman" w:hAnsi="Times New Roman" w:cs="Times New Roman"/>
                <w:sz w:val="28"/>
                <w:szCs w:val="28"/>
              </w:rPr>
              <w:t>-</w:t>
            </w:r>
            <w:r>
              <w:rPr>
                <w:rFonts w:ascii="Times New Roman" w:hAnsi="Times New Roman" w:cs="Times New Roman"/>
                <w:sz w:val="28"/>
                <w:szCs w:val="28"/>
              </w:rPr>
              <w:t xml:space="preserve"> </w:t>
            </w:r>
            <w:r w:rsidR="00C93666">
              <w:rPr>
                <w:rFonts w:ascii="Times New Roman" w:hAnsi="Times New Roman" w:cs="Times New Roman"/>
                <w:sz w:val="28"/>
                <w:szCs w:val="28"/>
              </w:rPr>
              <w:t>17:30</w:t>
            </w:r>
            <w:r>
              <w:rPr>
                <w:rFonts w:ascii="Times New Roman" w:hAnsi="Times New Roman" w:cs="Times New Roman"/>
                <w:sz w:val="28"/>
                <w:szCs w:val="28"/>
              </w:rPr>
              <w:t xml:space="preserve"> (перерыв 12:00 - 12:40); пятница: 8:20 - 15:00 (перерыв 12:00 - 12:40).</w:t>
            </w:r>
          </w:p>
        </w:tc>
      </w:tr>
      <w:tr w:rsidR="00B6356E" w14:paraId="1E1387DD" w14:textId="77777777" w:rsidTr="00955A1F">
        <w:tc>
          <w:tcPr>
            <w:tcW w:w="9354" w:type="dxa"/>
            <w:gridSpan w:val="2"/>
            <w:tcBorders>
              <w:top w:val="single" w:sz="4" w:space="0" w:color="auto"/>
              <w:bottom w:val="single" w:sz="4" w:space="0" w:color="auto"/>
            </w:tcBorders>
          </w:tcPr>
          <w:p w14:paraId="393414ED" w14:textId="77777777" w:rsidR="00B6356E" w:rsidRDefault="00B6356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Контакты ответственного лица:</w:t>
            </w:r>
          </w:p>
        </w:tc>
      </w:tr>
      <w:tr w:rsidR="00B6356E" w14:paraId="0025DECE" w14:textId="77777777" w:rsidTr="00955A1F">
        <w:tc>
          <w:tcPr>
            <w:tcW w:w="2551" w:type="dxa"/>
            <w:tcBorders>
              <w:top w:val="single" w:sz="4" w:space="0" w:color="auto"/>
              <w:bottom w:val="single" w:sz="4" w:space="0" w:color="auto"/>
              <w:right w:val="single" w:sz="4" w:space="0" w:color="auto"/>
            </w:tcBorders>
          </w:tcPr>
          <w:p w14:paraId="6E4FF2DD"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ФИО</w:t>
            </w:r>
          </w:p>
        </w:tc>
        <w:tc>
          <w:tcPr>
            <w:tcW w:w="6803" w:type="dxa"/>
            <w:tcBorders>
              <w:top w:val="single" w:sz="4" w:space="0" w:color="auto"/>
              <w:left w:val="single" w:sz="4" w:space="0" w:color="auto"/>
              <w:bottom w:val="single" w:sz="4" w:space="0" w:color="auto"/>
            </w:tcBorders>
          </w:tcPr>
          <w:p w14:paraId="0C24F05D" w14:textId="77777777" w:rsidR="00B6356E" w:rsidRDefault="00836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Дудоладова Ирина Геннадьевна</w:t>
            </w:r>
          </w:p>
        </w:tc>
      </w:tr>
      <w:tr w:rsidR="00B6356E" w14:paraId="24180186" w14:textId="77777777" w:rsidTr="00955A1F">
        <w:tc>
          <w:tcPr>
            <w:tcW w:w="2551" w:type="dxa"/>
            <w:tcBorders>
              <w:top w:val="single" w:sz="4" w:space="0" w:color="auto"/>
              <w:bottom w:val="single" w:sz="4" w:space="0" w:color="auto"/>
              <w:right w:val="single" w:sz="4" w:space="0" w:color="auto"/>
            </w:tcBorders>
          </w:tcPr>
          <w:p w14:paraId="47E12F18"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w:t>
            </w:r>
          </w:p>
        </w:tc>
        <w:tc>
          <w:tcPr>
            <w:tcW w:w="6803" w:type="dxa"/>
            <w:tcBorders>
              <w:top w:val="single" w:sz="4" w:space="0" w:color="auto"/>
              <w:left w:val="single" w:sz="4" w:space="0" w:color="auto"/>
              <w:bottom w:val="single" w:sz="4" w:space="0" w:color="auto"/>
            </w:tcBorders>
          </w:tcPr>
          <w:p w14:paraId="24D896A5" w14:textId="77777777" w:rsidR="00B6356E" w:rsidRDefault="00836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Заведующая сектором потребительского рынка</w:t>
            </w:r>
            <w:r w:rsidR="00B6356E">
              <w:rPr>
                <w:rFonts w:ascii="Times New Roman" w:hAnsi="Times New Roman" w:cs="Times New Roman"/>
                <w:sz w:val="28"/>
                <w:szCs w:val="28"/>
              </w:rPr>
              <w:t xml:space="preserve"> </w:t>
            </w:r>
            <w:r w:rsidR="00B6356E" w:rsidRPr="00883D2F">
              <w:rPr>
                <w:rFonts w:ascii="Times New Roman" w:eastAsia="Times New Roman" w:hAnsi="Times New Roman" w:cs="Times New Roman"/>
                <w:sz w:val="28"/>
                <w:szCs w:val="28"/>
                <w:lang w:eastAsia="ru-RU"/>
              </w:rPr>
              <w:t>управление потребительского рынка и развития предпринимательства администрации города Новокузнецка</w:t>
            </w:r>
          </w:p>
        </w:tc>
      </w:tr>
      <w:tr w:rsidR="00B6356E" w14:paraId="14B1D882" w14:textId="77777777" w:rsidTr="00955A1F">
        <w:tc>
          <w:tcPr>
            <w:tcW w:w="2551" w:type="dxa"/>
            <w:tcBorders>
              <w:top w:val="single" w:sz="4" w:space="0" w:color="auto"/>
              <w:bottom w:val="single" w:sz="4" w:space="0" w:color="auto"/>
              <w:right w:val="single" w:sz="4" w:space="0" w:color="auto"/>
            </w:tcBorders>
          </w:tcPr>
          <w:p w14:paraId="47FF3364"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Телефон</w:t>
            </w:r>
          </w:p>
        </w:tc>
        <w:tc>
          <w:tcPr>
            <w:tcW w:w="6803" w:type="dxa"/>
            <w:tcBorders>
              <w:top w:val="single" w:sz="4" w:space="0" w:color="auto"/>
              <w:left w:val="single" w:sz="4" w:space="0" w:color="auto"/>
              <w:bottom w:val="single" w:sz="4" w:space="0" w:color="auto"/>
            </w:tcBorders>
          </w:tcPr>
          <w:p w14:paraId="246368A2" w14:textId="77777777" w:rsidR="00B6356E" w:rsidRDefault="00B6356E" w:rsidP="008366B8">
            <w:pPr>
              <w:autoSpaceDE w:val="0"/>
              <w:autoSpaceDN w:val="0"/>
              <w:adjustRightInd w:val="0"/>
              <w:spacing w:after="0" w:line="240" w:lineRule="auto"/>
              <w:rPr>
                <w:rFonts w:ascii="Times New Roman" w:hAnsi="Times New Roman" w:cs="Times New Roman"/>
                <w:sz w:val="28"/>
                <w:szCs w:val="28"/>
              </w:rPr>
            </w:pPr>
            <w:r w:rsidRPr="00883D2F">
              <w:rPr>
                <w:rFonts w:ascii="Times New Roman" w:eastAsia="Times New Roman" w:hAnsi="Times New Roman" w:cs="Times New Roman"/>
                <w:sz w:val="28"/>
                <w:szCs w:val="28"/>
                <w:lang w:eastAsia="ru-RU"/>
              </w:rPr>
              <w:t>8(3843)32-17-</w:t>
            </w:r>
            <w:r w:rsidR="008366B8">
              <w:rPr>
                <w:rFonts w:ascii="Times New Roman" w:eastAsia="Times New Roman" w:hAnsi="Times New Roman" w:cs="Times New Roman"/>
                <w:sz w:val="28"/>
                <w:szCs w:val="28"/>
                <w:lang w:eastAsia="ru-RU"/>
              </w:rPr>
              <w:t>35</w:t>
            </w:r>
          </w:p>
        </w:tc>
      </w:tr>
      <w:tr w:rsidR="00B6356E" w14:paraId="08F06343" w14:textId="77777777" w:rsidTr="00955A1F">
        <w:tc>
          <w:tcPr>
            <w:tcW w:w="2551" w:type="dxa"/>
            <w:tcBorders>
              <w:top w:val="single" w:sz="4" w:space="0" w:color="auto"/>
              <w:bottom w:val="single" w:sz="4" w:space="0" w:color="auto"/>
              <w:right w:val="single" w:sz="4" w:space="0" w:color="auto"/>
            </w:tcBorders>
          </w:tcPr>
          <w:p w14:paraId="05CBBBE9" w14:textId="77777777" w:rsidR="00B6356E" w:rsidRDefault="00B635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Адрес электронной почты</w:t>
            </w:r>
          </w:p>
        </w:tc>
        <w:tc>
          <w:tcPr>
            <w:tcW w:w="6803" w:type="dxa"/>
            <w:tcBorders>
              <w:top w:val="single" w:sz="4" w:space="0" w:color="auto"/>
              <w:left w:val="single" w:sz="4" w:space="0" w:color="auto"/>
              <w:bottom w:val="single" w:sz="4" w:space="0" w:color="auto"/>
            </w:tcBorders>
          </w:tcPr>
          <w:p w14:paraId="73F49476" w14:textId="77777777" w:rsidR="00B6356E" w:rsidRDefault="00B6356E">
            <w:pPr>
              <w:autoSpaceDE w:val="0"/>
              <w:autoSpaceDN w:val="0"/>
              <w:adjustRightInd w:val="0"/>
              <w:spacing w:after="0" w:line="240" w:lineRule="auto"/>
              <w:rPr>
                <w:rFonts w:ascii="Times New Roman" w:hAnsi="Times New Roman" w:cs="Times New Roman"/>
                <w:sz w:val="28"/>
                <w:szCs w:val="28"/>
              </w:rPr>
            </w:pPr>
            <w:proofErr w:type="spellStart"/>
            <w:r w:rsidRPr="00883D2F">
              <w:rPr>
                <w:rFonts w:ascii="Times New Roman" w:eastAsia="Times New Roman" w:hAnsi="Times New Roman" w:cs="Times New Roman"/>
                <w:sz w:val="28"/>
                <w:szCs w:val="28"/>
                <w:lang w:val="en-US" w:eastAsia="ru-RU"/>
              </w:rPr>
              <w:t>upr</w:t>
            </w:r>
            <w:proofErr w:type="spellEnd"/>
            <w:r w:rsidRPr="00883D2F">
              <w:rPr>
                <w:rFonts w:ascii="Times New Roman" w:eastAsia="Times New Roman" w:hAnsi="Times New Roman" w:cs="Times New Roman"/>
                <w:sz w:val="28"/>
                <w:szCs w:val="28"/>
                <w:lang w:eastAsia="ru-RU"/>
              </w:rPr>
              <w:t>_</w:t>
            </w:r>
            <w:proofErr w:type="spellStart"/>
            <w:r w:rsidRPr="00883D2F">
              <w:rPr>
                <w:rFonts w:ascii="Times New Roman" w:eastAsia="Times New Roman" w:hAnsi="Times New Roman" w:cs="Times New Roman"/>
                <w:sz w:val="28"/>
                <w:szCs w:val="28"/>
                <w:lang w:val="en-US" w:eastAsia="ru-RU"/>
              </w:rPr>
              <w:t>torg</w:t>
            </w:r>
            <w:proofErr w:type="spellEnd"/>
            <w:r w:rsidRPr="00883D2F">
              <w:rPr>
                <w:rFonts w:ascii="Times New Roman" w:eastAsia="Times New Roman" w:hAnsi="Times New Roman" w:cs="Times New Roman"/>
                <w:sz w:val="28"/>
                <w:szCs w:val="28"/>
                <w:lang w:eastAsia="ru-RU"/>
              </w:rPr>
              <w:t>@</w:t>
            </w:r>
            <w:proofErr w:type="spellStart"/>
            <w:r w:rsidRPr="00883D2F">
              <w:rPr>
                <w:rFonts w:ascii="Times New Roman" w:eastAsia="Times New Roman" w:hAnsi="Times New Roman" w:cs="Times New Roman"/>
                <w:sz w:val="28"/>
                <w:szCs w:val="28"/>
                <w:lang w:val="en-US" w:eastAsia="ru-RU"/>
              </w:rPr>
              <w:t>admnkz</w:t>
            </w:r>
            <w:proofErr w:type="spellEnd"/>
            <w:r w:rsidRPr="00883D2F">
              <w:rPr>
                <w:rFonts w:ascii="Times New Roman" w:eastAsia="Times New Roman" w:hAnsi="Times New Roman" w:cs="Times New Roman"/>
                <w:sz w:val="28"/>
                <w:szCs w:val="28"/>
                <w:lang w:eastAsia="ru-RU"/>
              </w:rPr>
              <w:t>.</w:t>
            </w:r>
            <w:r w:rsidRPr="00883D2F">
              <w:rPr>
                <w:rFonts w:ascii="Times New Roman" w:eastAsia="Times New Roman" w:hAnsi="Times New Roman" w:cs="Times New Roman"/>
                <w:sz w:val="28"/>
                <w:szCs w:val="28"/>
                <w:lang w:val="en-US" w:eastAsia="ru-RU"/>
              </w:rPr>
              <w:t>info</w:t>
            </w:r>
          </w:p>
        </w:tc>
      </w:tr>
      <w:tr w:rsidR="00B6356E" w14:paraId="7C7E33A5" w14:textId="77777777" w:rsidTr="00955A1F">
        <w:tc>
          <w:tcPr>
            <w:tcW w:w="9354" w:type="dxa"/>
            <w:gridSpan w:val="2"/>
            <w:tcBorders>
              <w:top w:val="single" w:sz="4" w:space="0" w:color="auto"/>
            </w:tcBorders>
          </w:tcPr>
          <w:p w14:paraId="091CC681" w14:textId="18AD0A31" w:rsidR="00B6356E" w:rsidRDefault="00B63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Степень регулирующего воздействия проекта акта (высокая/средняя/низкая): средняя</w:t>
            </w:r>
            <w:r w:rsidR="00944262">
              <w:rPr>
                <w:rFonts w:ascii="Times New Roman" w:hAnsi="Times New Roman" w:cs="Times New Roman"/>
                <w:sz w:val="28"/>
                <w:szCs w:val="28"/>
              </w:rPr>
              <w:t>.</w:t>
            </w:r>
          </w:p>
          <w:p w14:paraId="32E67B7E" w14:textId="77777777" w:rsidR="004E5382" w:rsidRDefault="00B63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Описание проблемы, на решение которой направлен предлагаемый способ регулирования:</w:t>
            </w:r>
          </w:p>
          <w:p w14:paraId="7D588ADD" w14:textId="77777777" w:rsidR="004E5382" w:rsidRDefault="004E5382">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1)</w:t>
            </w:r>
            <w:r w:rsidR="00B6356E">
              <w:rPr>
                <w:rFonts w:ascii="Times New Roman" w:hAnsi="Times New Roman" w:cs="Times New Roman"/>
                <w:sz w:val="28"/>
                <w:szCs w:val="28"/>
              </w:rPr>
              <w:t xml:space="preserve"> </w:t>
            </w:r>
            <w:r w:rsidR="00CD7DA4" w:rsidRPr="00A57330">
              <w:rPr>
                <w:rFonts w:ascii="Times New Roman" w:eastAsia="Times New Roman" w:hAnsi="Times New Roman" w:cs="Times New Roman"/>
                <w:sz w:val="28"/>
                <w:szCs w:val="28"/>
                <w:lang w:eastAsia="ru-RU"/>
              </w:rPr>
              <w:t xml:space="preserve">приведение </w:t>
            </w:r>
            <w:r w:rsidR="00944262">
              <w:rPr>
                <w:rFonts w:ascii="Times New Roman" w:eastAsia="Times New Roman" w:hAnsi="Times New Roman" w:cs="Times New Roman"/>
                <w:sz w:val="28"/>
                <w:szCs w:val="28"/>
                <w:lang w:eastAsia="ru-RU"/>
              </w:rPr>
              <w:t xml:space="preserve">постановления №170 </w:t>
            </w:r>
            <w:r w:rsidR="00923978" w:rsidRPr="004E5382">
              <w:rPr>
                <w:rFonts w:ascii="Times New Roman" w:hAnsi="Times New Roman" w:cs="Times New Roman"/>
                <w:sz w:val="28"/>
                <w:szCs w:val="28"/>
              </w:rPr>
              <w:t>в соответстви</w:t>
            </w:r>
            <w:r w:rsidR="00944262" w:rsidRPr="004E5382">
              <w:rPr>
                <w:rFonts w:ascii="Times New Roman" w:hAnsi="Times New Roman" w:cs="Times New Roman"/>
                <w:sz w:val="28"/>
                <w:szCs w:val="28"/>
              </w:rPr>
              <w:t>е</w:t>
            </w:r>
            <w:r w:rsidR="00923978" w:rsidRPr="004E5382">
              <w:rPr>
                <w:rFonts w:ascii="Times New Roman" w:hAnsi="Times New Roman" w:cs="Times New Roman"/>
                <w:sz w:val="28"/>
                <w:szCs w:val="28"/>
              </w:rPr>
              <w:t xml:space="preserve"> с Федеральны</w:t>
            </w:r>
            <w:r w:rsidR="00923978" w:rsidRPr="004E5382">
              <w:rPr>
                <w:rFonts w:ascii="Times New Roman" w:hAnsi="Times New Roman"/>
                <w:sz w:val="28"/>
                <w:szCs w:val="28"/>
              </w:rPr>
              <w:t>м</w:t>
            </w:r>
            <w:r w:rsidR="00923978" w:rsidRPr="004E5382">
              <w:rPr>
                <w:rFonts w:ascii="Times New Roman" w:hAnsi="Times New Roman" w:cs="Times New Roman"/>
                <w:sz w:val="28"/>
                <w:szCs w:val="28"/>
              </w:rPr>
              <w:t xml:space="preserve"> закон</w:t>
            </w:r>
            <w:r w:rsidR="00923978" w:rsidRPr="004E5382">
              <w:rPr>
                <w:rFonts w:ascii="Times New Roman" w:hAnsi="Times New Roman"/>
                <w:sz w:val="28"/>
                <w:szCs w:val="28"/>
              </w:rPr>
              <w:t>ом</w:t>
            </w:r>
            <w:r w:rsidR="00923978" w:rsidRPr="004E5382">
              <w:rPr>
                <w:rFonts w:ascii="Times New Roman" w:hAnsi="Times New Roman" w:cs="Times New Roman"/>
                <w:sz w:val="28"/>
                <w:szCs w:val="28"/>
              </w:rPr>
              <w:t xml:space="preserve">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944262" w:rsidRPr="004E5382">
              <w:rPr>
                <w:rFonts w:ascii="Times New Roman" w:hAnsi="Times New Roman" w:cs="Times New Roman"/>
                <w:sz w:val="28"/>
                <w:szCs w:val="28"/>
              </w:rPr>
              <w:t xml:space="preserve"> (далее – Федеральный закон №171-ФЗ)</w:t>
            </w:r>
            <w:r w:rsidR="00923978" w:rsidRPr="004E5382">
              <w:rPr>
                <w:rFonts w:ascii="Times New Roman" w:hAnsi="Times New Roman"/>
                <w:sz w:val="28"/>
                <w:szCs w:val="28"/>
              </w:rPr>
              <w:t>,  п</w:t>
            </w:r>
            <w:r w:rsidR="00923978" w:rsidRPr="004E5382">
              <w:rPr>
                <w:rFonts w:ascii="Times New Roman" w:hAnsi="Times New Roman" w:cs="Times New Roman"/>
                <w:sz w:val="28"/>
                <w:szCs w:val="28"/>
              </w:rPr>
              <w:t xml:space="preserve">остановлением </w:t>
            </w:r>
            <w:r w:rsidR="00923978" w:rsidRPr="004E5382">
              <w:rPr>
                <w:rFonts w:ascii="Times New Roman" w:hAnsi="Times New Roman" w:cs="Times New Roman"/>
                <w:color w:val="000000"/>
                <w:sz w:val="28"/>
                <w:szCs w:val="28"/>
              </w:rPr>
              <w:t>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которых не допускается розничная продажа алкогольной продукции»</w:t>
            </w:r>
            <w:r w:rsidR="00944262" w:rsidRPr="004E5382">
              <w:rPr>
                <w:rFonts w:ascii="Times New Roman" w:hAnsi="Times New Roman" w:cs="Times New Roman"/>
                <w:color w:val="000000"/>
                <w:sz w:val="28"/>
                <w:szCs w:val="28"/>
              </w:rPr>
              <w:t xml:space="preserve"> (далее – постановление №2220)</w:t>
            </w:r>
            <w:r>
              <w:rPr>
                <w:rFonts w:ascii="Times New Roman" w:hAnsi="Times New Roman" w:cs="Times New Roman"/>
                <w:color w:val="000000"/>
                <w:sz w:val="28"/>
                <w:szCs w:val="28"/>
              </w:rPr>
              <w:t>;</w:t>
            </w:r>
          </w:p>
          <w:p w14:paraId="2FF7E914" w14:textId="3BFD7D79" w:rsidR="00B6356E" w:rsidRPr="004E5382" w:rsidRDefault="004E53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2) обеспечение баланса</w:t>
            </w:r>
            <w:r>
              <w:rPr>
                <w:rFonts w:ascii="Times New Roman" w:hAnsi="Times New Roman"/>
                <w:color w:val="000000"/>
                <w:sz w:val="28"/>
                <w:szCs w:val="28"/>
              </w:rPr>
              <w:t xml:space="preserve"> </w:t>
            </w:r>
            <w:r>
              <w:rPr>
                <w:rFonts w:ascii="Times New Roman" w:hAnsi="Times New Roman"/>
                <w:color w:val="000000"/>
                <w:sz w:val="28"/>
                <w:szCs w:val="28"/>
              </w:rPr>
              <w:t xml:space="preserve">общественных интересов </w:t>
            </w:r>
            <w:proofErr w:type="gramStart"/>
            <w:r>
              <w:rPr>
                <w:rFonts w:ascii="Times New Roman" w:hAnsi="Times New Roman"/>
                <w:color w:val="000000"/>
                <w:sz w:val="28"/>
                <w:szCs w:val="28"/>
              </w:rPr>
              <w:t xml:space="preserve">и </w:t>
            </w:r>
            <w:r w:rsidRPr="001D47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интересов</w:t>
            </w:r>
            <w:proofErr w:type="gramEnd"/>
            <w:r>
              <w:rPr>
                <w:rFonts w:ascii="Times New Roman" w:eastAsia="Times New Roman" w:hAnsi="Times New Roman" w:cs="Times New Roman"/>
                <w:sz w:val="28"/>
                <w:szCs w:val="28"/>
                <w:lang w:eastAsia="ru-RU"/>
              </w:rPr>
              <w:t xml:space="preserve"> лиц, осуществляющих предпринимательскую деятельность в сфере розничной продажи алкогольной продукции, в том числе  при оказании услуг общественного питания, а также </w:t>
            </w:r>
            <w:r>
              <w:rPr>
                <w:rFonts w:ascii="Times New Roman" w:hAnsi="Times New Roman" w:cs="Times New Roman"/>
                <w:sz w:val="28"/>
                <w:szCs w:val="28"/>
              </w:rPr>
              <w:t>сохранени</w:t>
            </w:r>
            <w:r>
              <w:rPr>
                <w:rFonts w:ascii="Times New Roman" w:hAnsi="Times New Roman" w:cs="Times New Roman"/>
                <w:sz w:val="28"/>
                <w:szCs w:val="28"/>
              </w:rPr>
              <w:t>е</w:t>
            </w:r>
            <w:r>
              <w:rPr>
                <w:rFonts w:ascii="Times New Roman" w:hAnsi="Times New Roman" w:cs="Times New Roman"/>
                <w:sz w:val="28"/>
                <w:szCs w:val="28"/>
              </w:rPr>
              <w:t xml:space="preserve"> здоровья граждан, повышени</w:t>
            </w:r>
            <w:r>
              <w:rPr>
                <w:rFonts w:ascii="Times New Roman" w:hAnsi="Times New Roman" w:cs="Times New Roman"/>
                <w:sz w:val="28"/>
                <w:szCs w:val="28"/>
              </w:rPr>
              <w:t>е</w:t>
            </w:r>
            <w:r>
              <w:rPr>
                <w:rFonts w:ascii="Times New Roman" w:hAnsi="Times New Roman" w:cs="Times New Roman"/>
                <w:sz w:val="28"/>
                <w:szCs w:val="28"/>
              </w:rPr>
              <w:t xml:space="preserve"> уровня культуры населения и улучшени</w:t>
            </w:r>
            <w:r>
              <w:rPr>
                <w:rFonts w:ascii="Times New Roman" w:hAnsi="Times New Roman" w:cs="Times New Roman"/>
                <w:sz w:val="28"/>
                <w:szCs w:val="28"/>
              </w:rPr>
              <w:t>е</w:t>
            </w:r>
            <w:r>
              <w:rPr>
                <w:rFonts w:ascii="Times New Roman" w:hAnsi="Times New Roman" w:cs="Times New Roman"/>
                <w:sz w:val="28"/>
                <w:szCs w:val="28"/>
              </w:rPr>
              <w:t xml:space="preserve"> общественного порядка в целом.</w:t>
            </w:r>
            <w:r w:rsidRPr="004E5382">
              <w:rPr>
                <w:rFonts w:ascii="Times New Roman" w:hAnsi="Times New Roman" w:cs="Times New Roman"/>
                <w:sz w:val="28"/>
                <w:szCs w:val="28"/>
              </w:rPr>
              <w:t xml:space="preserve">           </w:t>
            </w:r>
          </w:p>
          <w:p w14:paraId="04BBB084" w14:textId="77777777" w:rsidR="004E5382" w:rsidRDefault="00B6356E" w:rsidP="004E53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Оценка негативных эффектов, возникающих в связи с наличием рассматриваемой проблемы: </w:t>
            </w:r>
          </w:p>
          <w:p w14:paraId="17770C59" w14:textId="0AB7C5AF" w:rsidR="00D75748" w:rsidRDefault="004E5382" w:rsidP="00D75748">
            <w:pPr>
              <w:autoSpaceDE w:val="0"/>
              <w:autoSpaceDN w:val="0"/>
              <w:adjustRightInd w:val="0"/>
              <w:spacing w:after="0" w:line="240" w:lineRule="auto"/>
              <w:ind w:firstLine="709"/>
              <w:jc w:val="both"/>
              <w:rPr>
                <w:rFonts w:ascii="Times New Roman" w:hAnsi="Times New Roman" w:cs="Times New Roman"/>
                <w:sz w:val="28"/>
                <w:szCs w:val="28"/>
              </w:rPr>
            </w:pPr>
            <w:r w:rsidRPr="00C47ED1">
              <w:rPr>
                <w:rFonts w:ascii="Times New Roman" w:hAnsi="Times New Roman" w:cs="Times New Roman"/>
                <w:sz w:val="28"/>
                <w:szCs w:val="28"/>
              </w:rPr>
              <w:t xml:space="preserve">согласно действующей в настоящее время редакции </w:t>
            </w:r>
            <w:r>
              <w:rPr>
                <w:rFonts w:ascii="Times New Roman" w:hAnsi="Times New Roman" w:cs="Times New Roman"/>
                <w:sz w:val="28"/>
                <w:szCs w:val="28"/>
              </w:rPr>
              <w:t xml:space="preserve">постановления  №107 расчет </w:t>
            </w:r>
            <w:r w:rsidRPr="001D4773">
              <w:rPr>
                <w:rFonts w:ascii="Times New Roman" w:hAnsi="Times New Roman"/>
                <w:color w:val="000000"/>
                <w:sz w:val="28"/>
                <w:szCs w:val="28"/>
              </w:rPr>
              <w:t>расстояния от объектов и организаций до границ прилегающих территорий, указанных в подпункте 10 пункта 2 статьи 16  Федерального закона  №171-ФЗ</w:t>
            </w:r>
            <w:r w:rsidRPr="001D4773">
              <w:rPr>
                <w:rFonts w:ascii="Times New Roman" w:hAnsi="Times New Roman" w:cs="Times New Roman"/>
                <w:sz w:val="28"/>
                <w:szCs w:val="28"/>
              </w:rPr>
              <w:t xml:space="preserve">, </w:t>
            </w:r>
            <w:r w:rsidRPr="001D4773">
              <w:rPr>
                <w:rFonts w:ascii="Times New Roman" w:hAnsi="Times New Roman"/>
                <w:color w:val="000000"/>
                <w:sz w:val="28"/>
                <w:szCs w:val="28"/>
              </w:rPr>
              <w:t>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Новокузнецкого городского округа, в случае наличия обособленной территории у объектов и организаций, указанных в подпункте  10 пункта 2 статьи 16 Федерального закона №171-ФЗ</w:t>
            </w:r>
            <w:r>
              <w:rPr>
                <w:rFonts w:ascii="Times New Roman" w:hAnsi="Times New Roman"/>
                <w:color w:val="000000"/>
                <w:sz w:val="28"/>
                <w:szCs w:val="28"/>
              </w:rPr>
              <w:t>, определяется как кратчайшее расстояние (по прямой)  от входа для посетителей на обособленную территории данных объектов и организаций до входа  для посетителей в стационарные торговые объект</w:t>
            </w:r>
            <w:r w:rsidR="00BD322B">
              <w:rPr>
                <w:rFonts w:ascii="Times New Roman" w:hAnsi="Times New Roman"/>
                <w:color w:val="000000"/>
                <w:sz w:val="28"/>
                <w:szCs w:val="28"/>
              </w:rPr>
              <w:t>ы</w:t>
            </w:r>
            <w:r>
              <w:rPr>
                <w:rFonts w:ascii="Times New Roman" w:hAnsi="Times New Roman"/>
                <w:color w:val="000000"/>
                <w:sz w:val="28"/>
                <w:szCs w:val="28"/>
              </w:rPr>
              <w:t xml:space="preserve"> (объект</w:t>
            </w:r>
            <w:r w:rsidR="00BD322B">
              <w:rPr>
                <w:rFonts w:ascii="Times New Roman" w:hAnsi="Times New Roman"/>
                <w:color w:val="000000"/>
                <w:sz w:val="28"/>
                <w:szCs w:val="28"/>
              </w:rPr>
              <w:t>ы</w:t>
            </w:r>
            <w:r>
              <w:rPr>
                <w:rFonts w:ascii="Times New Roman" w:hAnsi="Times New Roman"/>
                <w:color w:val="000000"/>
                <w:sz w:val="28"/>
                <w:szCs w:val="28"/>
              </w:rPr>
              <w:t>, в которых осуществляется оказание услуг общественного питания)</w:t>
            </w:r>
            <w:r w:rsidRPr="001D4773">
              <w:rPr>
                <w:rFonts w:ascii="Times New Roman" w:hAnsi="Times New Roman"/>
                <w:color w:val="000000"/>
                <w:sz w:val="28"/>
                <w:szCs w:val="28"/>
              </w:rPr>
              <w:t>.</w:t>
            </w:r>
            <w:r w:rsidR="00BD322B">
              <w:rPr>
                <w:rFonts w:ascii="Times New Roman" w:hAnsi="Times New Roman"/>
                <w:color w:val="000000"/>
                <w:sz w:val="28"/>
                <w:szCs w:val="28"/>
              </w:rPr>
              <w:t xml:space="preserve"> </w:t>
            </w:r>
            <w:r w:rsidR="00955A1F">
              <w:rPr>
                <w:rFonts w:ascii="Times New Roman" w:hAnsi="Times New Roman"/>
                <w:color w:val="000000"/>
                <w:sz w:val="28"/>
                <w:szCs w:val="28"/>
              </w:rPr>
              <w:t xml:space="preserve">Между тем, значительная удаленность входа для посетителей на обособленную территорию объектов и организаций, </w:t>
            </w:r>
            <w:r w:rsidR="00955A1F" w:rsidRPr="001D4773">
              <w:rPr>
                <w:rFonts w:ascii="Times New Roman" w:hAnsi="Times New Roman"/>
                <w:color w:val="000000"/>
                <w:sz w:val="28"/>
                <w:szCs w:val="28"/>
              </w:rPr>
              <w:t>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955A1F">
              <w:rPr>
                <w:rFonts w:ascii="Times New Roman" w:hAnsi="Times New Roman"/>
                <w:color w:val="000000"/>
                <w:sz w:val="28"/>
                <w:szCs w:val="28"/>
              </w:rPr>
              <w:t xml:space="preserve">, не обеспечивала защиту общественных интересов </w:t>
            </w:r>
            <w:r w:rsidR="00D75748">
              <w:rPr>
                <w:rFonts w:ascii="Times New Roman" w:hAnsi="Times New Roman"/>
                <w:color w:val="000000"/>
                <w:sz w:val="28"/>
                <w:szCs w:val="28"/>
              </w:rPr>
              <w:t>посетителей указанных объектов и организаций, не</w:t>
            </w:r>
            <w:r w:rsidR="00D75748">
              <w:rPr>
                <w:rFonts w:ascii="Times New Roman" w:hAnsi="Times New Roman" w:cs="Times New Roman"/>
                <w:sz w:val="28"/>
                <w:szCs w:val="28"/>
              </w:rPr>
              <w:t xml:space="preserve"> </w:t>
            </w:r>
            <w:r w:rsidR="00D75748">
              <w:rPr>
                <w:rFonts w:ascii="Times New Roman" w:hAnsi="Times New Roman" w:cs="Times New Roman"/>
                <w:sz w:val="28"/>
                <w:szCs w:val="28"/>
              </w:rPr>
              <w:t>способствова</w:t>
            </w:r>
            <w:r w:rsidR="00D75748">
              <w:rPr>
                <w:rFonts w:ascii="Times New Roman" w:hAnsi="Times New Roman" w:cs="Times New Roman"/>
                <w:sz w:val="28"/>
                <w:szCs w:val="28"/>
              </w:rPr>
              <w:t xml:space="preserve">ла </w:t>
            </w:r>
            <w:r w:rsidR="00D75748">
              <w:rPr>
                <w:rFonts w:ascii="Times New Roman" w:hAnsi="Times New Roman" w:cs="Times New Roman"/>
                <w:sz w:val="28"/>
                <w:szCs w:val="28"/>
              </w:rPr>
              <w:t xml:space="preserve">сохранению здоровья граждан, </w:t>
            </w:r>
            <w:r w:rsidR="00D75748">
              <w:rPr>
                <w:rFonts w:ascii="Times New Roman" w:hAnsi="Times New Roman" w:cs="Times New Roman"/>
                <w:sz w:val="28"/>
                <w:szCs w:val="28"/>
              </w:rPr>
              <w:lastRenderedPageBreak/>
              <w:t>повышению уровня культуры населения и улучшению общественного порядка в целом.</w:t>
            </w:r>
          </w:p>
          <w:p w14:paraId="52785E92" w14:textId="77777777" w:rsidR="00D75748" w:rsidRDefault="00B6356E" w:rsidP="00D757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Цели предлагаемого регулирования и их соответствие принципам правового регулирования: </w:t>
            </w:r>
          </w:p>
          <w:p w14:paraId="76581501" w14:textId="7F9EF0F3" w:rsidR="00D75748" w:rsidRDefault="00D75748" w:rsidP="00D757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 изменение </w:t>
            </w:r>
            <w:r w:rsidRPr="001D4773">
              <w:rPr>
                <w:rFonts w:ascii="Times New Roman" w:eastAsia="Times New Roman" w:hAnsi="Times New Roman" w:cs="Times New Roman"/>
                <w:sz w:val="28"/>
                <w:szCs w:val="28"/>
                <w:lang w:eastAsia="ru-RU"/>
              </w:rPr>
              <w:t xml:space="preserve">способа расчета расстояния от </w:t>
            </w:r>
            <w:r w:rsidRPr="001D4773">
              <w:rPr>
                <w:rFonts w:ascii="Times New Roman" w:hAnsi="Times New Roman"/>
                <w:color w:val="000000"/>
                <w:sz w:val="28"/>
                <w:szCs w:val="28"/>
              </w:rPr>
              <w:t>объектов и организаций до границ прилегающих территорий, указанных в подпункте 10 пункта 2 статьи 16  Федерального закона  №171-ФЗ</w:t>
            </w:r>
            <w:r w:rsidRPr="001D47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4773">
              <w:rPr>
                <w:rFonts w:ascii="Times New Roman" w:hAnsi="Times New Roman"/>
                <w:color w:val="000000"/>
                <w:sz w:val="28"/>
                <w:szCs w:val="28"/>
              </w:rPr>
              <w:t xml:space="preserve">в случае наличия </w:t>
            </w:r>
            <w:r>
              <w:rPr>
                <w:rFonts w:ascii="Times New Roman" w:hAnsi="Times New Roman"/>
                <w:color w:val="000000"/>
                <w:sz w:val="28"/>
                <w:szCs w:val="28"/>
              </w:rPr>
              <w:t xml:space="preserve">у данных объектов и  организаций </w:t>
            </w:r>
            <w:r w:rsidRPr="001D4773">
              <w:rPr>
                <w:rFonts w:ascii="Times New Roman" w:hAnsi="Times New Roman"/>
                <w:color w:val="000000"/>
                <w:sz w:val="28"/>
                <w:szCs w:val="28"/>
              </w:rPr>
              <w:t>обособленной территории</w:t>
            </w:r>
            <w:r>
              <w:rPr>
                <w:rFonts w:ascii="Times New Roman" w:hAnsi="Times New Roman"/>
                <w:color w:val="000000"/>
                <w:sz w:val="28"/>
                <w:szCs w:val="28"/>
              </w:rPr>
              <w:t>, а именно определ</w:t>
            </w:r>
            <w:r w:rsidR="007F6A0F">
              <w:rPr>
                <w:rFonts w:ascii="Times New Roman" w:hAnsi="Times New Roman"/>
                <w:color w:val="000000"/>
                <w:sz w:val="28"/>
                <w:szCs w:val="28"/>
              </w:rPr>
              <w:t>ение его не от входа для посетителей на обособленную территории  организации и (или) объекта до входа для посетителей  в стационарные торговые объекты (в объекты, в которых осуществляется оказание услуг  общественного питания), а</w:t>
            </w:r>
            <w:r>
              <w:rPr>
                <w:rFonts w:ascii="Times New Roman" w:hAnsi="Times New Roman"/>
                <w:color w:val="000000"/>
                <w:sz w:val="28"/>
                <w:szCs w:val="28"/>
              </w:rPr>
              <w:t xml:space="preserve"> от ближайшей точки, граничащей  с обособленной территории  </w:t>
            </w:r>
            <w:r w:rsidR="007F6A0F">
              <w:rPr>
                <w:rFonts w:ascii="Times New Roman" w:hAnsi="Times New Roman"/>
                <w:color w:val="000000"/>
                <w:sz w:val="28"/>
                <w:szCs w:val="28"/>
              </w:rPr>
              <w:t>данных о</w:t>
            </w:r>
            <w:r>
              <w:rPr>
                <w:rFonts w:ascii="Times New Roman" w:hAnsi="Times New Roman"/>
                <w:color w:val="000000"/>
                <w:sz w:val="28"/>
                <w:szCs w:val="28"/>
              </w:rPr>
              <w:t>бъект</w:t>
            </w:r>
            <w:r w:rsidR="007F6A0F">
              <w:rPr>
                <w:rFonts w:ascii="Times New Roman" w:hAnsi="Times New Roman"/>
                <w:color w:val="000000"/>
                <w:sz w:val="28"/>
                <w:szCs w:val="28"/>
              </w:rPr>
              <w:t xml:space="preserve">ов и организаций </w:t>
            </w:r>
            <w:r w:rsidR="007F6A0F">
              <w:rPr>
                <w:rFonts w:ascii="Times New Roman" w:hAnsi="Times New Roman"/>
                <w:color w:val="000000"/>
                <w:sz w:val="28"/>
                <w:szCs w:val="28"/>
              </w:rPr>
              <w:t xml:space="preserve">до входа для посетителей  в стационарные торговые объекты </w:t>
            </w:r>
            <w:r w:rsidR="007F6A0F">
              <w:rPr>
                <w:rFonts w:ascii="Times New Roman" w:hAnsi="Times New Roman"/>
                <w:color w:val="000000"/>
                <w:sz w:val="28"/>
                <w:szCs w:val="28"/>
              </w:rPr>
              <w:t xml:space="preserve">или </w:t>
            </w:r>
            <w:r w:rsidR="007F6A0F">
              <w:rPr>
                <w:rFonts w:ascii="Times New Roman" w:hAnsi="Times New Roman"/>
                <w:color w:val="000000"/>
                <w:sz w:val="28"/>
                <w:szCs w:val="28"/>
              </w:rPr>
              <w:t>в объекты, в которых осуществляется оказание услуг  общественного питания</w:t>
            </w:r>
            <w:r>
              <w:rPr>
                <w:rFonts w:ascii="Times New Roman" w:hAnsi="Times New Roman"/>
                <w:color w:val="000000"/>
                <w:sz w:val="28"/>
                <w:szCs w:val="28"/>
              </w:rPr>
              <w:t xml:space="preserve">. </w:t>
            </w:r>
          </w:p>
          <w:p w14:paraId="546A8F69" w14:textId="77777777" w:rsidR="00B6356E" w:rsidRDefault="00B6356E" w:rsidP="00B63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Действующие нормативные правовые акты, поручения, другие решения, из которых вытекает необходимость разработки проекта акта в данной области: </w:t>
            </w:r>
          </w:p>
          <w:p w14:paraId="54C515AD" w14:textId="39115519" w:rsidR="007F6A0F" w:rsidRDefault="007F6A0F" w:rsidP="00B63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43002" w:rsidRPr="007F6A0F">
              <w:rPr>
                <w:rFonts w:ascii="Times New Roman" w:hAnsi="Times New Roman" w:cs="Times New Roman"/>
                <w:sz w:val="28"/>
                <w:szCs w:val="28"/>
              </w:rPr>
              <w:t>Федеральны</w:t>
            </w:r>
            <w:r w:rsidR="00A43002" w:rsidRPr="007F6A0F">
              <w:rPr>
                <w:rFonts w:ascii="Times New Roman" w:hAnsi="Times New Roman"/>
                <w:sz w:val="28"/>
                <w:szCs w:val="28"/>
              </w:rPr>
              <w:t>й</w:t>
            </w:r>
            <w:r w:rsidR="00A43002" w:rsidRPr="007F6A0F">
              <w:rPr>
                <w:rFonts w:ascii="Times New Roman" w:hAnsi="Times New Roman" w:cs="Times New Roman"/>
                <w:sz w:val="28"/>
                <w:szCs w:val="28"/>
              </w:rPr>
              <w:t xml:space="preserve"> закон №171-ФЗ</w:t>
            </w:r>
            <w:r w:rsidRPr="007F6A0F">
              <w:rPr>
                <w:rFonts w:ascii="Times New Roman" w:hAnsi="Times New Roman" w:cs="Times New Roman"/>
                <w:sz w:val="28"/>
                <w:szCs w:val="28"/>
              </w:rPr>
              <w:t>;</w:t>
            </w:r>
          </w:p>
          <w:p w14:paraId="3DF51A8E" w14:textId="77777777" w:rsidR="007F6A0F" w:rsidRDefault="007F6A0F" w:rsidP="00B63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Pr="007F6A0F">
              <w:rPr>
                <w:rFonts w:ascii="Times New Roman" w:hAnsi="Times New Roman" w:cs="Times New Roman"/>
                <w:sz w:val="28"/>
                <w:szCs w:val="28"/>
              </w:rPr>
              <w:t>остановление №2220</w:t>
            </w:r>
            <w:r>
              <w:rPr>
                <w:rFonts w:ascii="Times New Roman" w:hAnsi="Times New Roman" w:cs="Times New Roman"/>
                <w:sz w:val="28"/>
                <w:szCs w:val="28"/>
              </w:rPr>
              <w:t>;</w:t>
            </w:r>
          </w:p>
          <w:p w14:paraId="5F83F72D" w14:textId="77777777" w:rsidR="007F6A0F" w:rsidRDefault="007F6A0F" w:rsidP="007F6A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A43002" w:rsidRPr="007F6A0F">
              <w:rPr>
                <w:rFonts w:ascii="Times New Roman" w:hAnsi="Times New Roman" w:cs="Times New Roman"/>
                <w:sz w:val="28"/>
                <w:szCs w:val="28"/>
              </w:rPr>
              <w:t>остановление администрации г</w:t>
            </w:r>
            <w:r>
              <w:rPr>
                <w:rFonts w:ascii="Times New Roman" w:hAnsi="Times New Roman" w:cs="Times New Roman"/>
                <w:sz w:val="28"/>
                <w:szCs w:val="28"/>
              </w:rPr>
              <w:t>орода</w:t>
            </w:r>
            <w:r w:rsidR="00A43002" w:rsidRPr="007F6A0F">
              <w:rPr>
                <w:rFonts w:ascii="Times New Roman" w:hAnsi="Times New Roman" w:cs="Times New Roman"/>
                <w:sz w:val="28"/>
                <w:szCs w:val="28"/>
              </w:rPr>
              <w:t xml:space="preserve"> Новокузнецка от 29.07.2013 №125 «Об определении границ прилегающих территорий к детским, образовательным, медицинским организациям, объектам спорта, оптовым рынкам, вокзалам, аэропортам, местам нахождения источников повышенной опасности, объектам военного назначения в Новокузнецком городском округе, на которых не допускается розничная продажа алкогольной продукции»</w:t>
            </w:r>
            <w:r>
              <w:rPr>
                <w:rFonts w:ascii="Times New Roman" w:hAnsi="Times New Roman" w:cs="Times New Roman"/>
                <w:sz w:val="28"/>
                <w:szCs w:val="28"/>
              </w:rPr>
              <w:t>.</w:t>
            </w:r>
          </w:p>
          <w:p w14:paraId="36557770" w14:textId="77777777" w:rsidR="007F6A0F" w:rsidRDefault="007F6A0F" w:rsidP="007F6A0F">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 xml:space="preserve">8. Описание предлагаемого регулирования: </w:t>
            </w:r>
          </w:p>
          <w:p w14:paraId="459BA70E" w14:textId="77777777" w:rsidR="000A46BF" w:rsidRDefault="007F6A0F" w:rsidP="000A46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C47ED1">
              <w:rPr>
                <w:rFonts w:ascii="Times New Roman" w:hAnsi="Times New Roman" w:cs="Times New Roman"/>
                <w:sz w:val="28"/>
                <w:szCs w:val="28"/>
              </w:rPr>
              <w:t>редлагаемое правовое регулирование является нормативным, т. е. адресовано неопределенному кругу лиц, подразумевает многократное воспроизводство в общественных отношениях и осуществляется путем принятия нормативного правового акта либо внесением изменений в уже действующий нормативный акт.</w:t>
            </w:r>
          </w:p>
          <w:p w14:paraId="2F6274BB" w14:textId="77777777" w:rsidR="000A46BF" w:rsidRDefault="007F6A0F" w:rsidP="000A46BF">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 xml:space="preserve">8.1. Описание иных возможных способов решения проблемы: </w:t>
            </w:r>
          </w:p>
          <w:p w14:paraId="3A28FC24" w14:textId="77777777" w:rsidR="000A46BF" w:rsidRDefault="000A46BF" w:rsidP="000A46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7F6A0F" w:rsidRPr="00C47ED1">
              <w:rPr>
                <w:rFonts w:ascii="Times New Roman" w:hAnsi="Times New Roman" w:cs="Times New Roman"/>
                <w:sz w:val="28"/>
                <w:szCs w:val="28"/>
              </w:rPr>
              <w:t>ешить проблемы иным способом, в частности, посредством индивидуального правового регулирования, не представляется возможным, поскольку для эффективного регулирования указанных правоотношений необходимо распространение правового регулирования на неопределенный круг лиц.</w:t>
            </w:r>
          </w:p>
          <w:p w14:paraId="389CD2C3" w14:textId="77777777" w:rsidR="000A46BF" w:rsidRDefault="007F6A0F" w:rsidP="000A46BF">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 xml:space="preserve">8.2. Обоснование выбора предлагаемого способа решения проблемы: </w:t>
            </w:r>
          </w:p>
          <w:p w14:paraId="0B027D25" w14:textId="6A240F9B" w:rsidR="007F6A0F" w:rsidRDefault="007F6A0F" w:rsidP="000A46BF">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отсутствуют альтернативные варианты достижения заявленных целей предлагаемого правового регулирования.</w:t>
            </w:r>
          </w:p>
          <w:p w14:paraId="0477A7F8" w14:textId="53259FAA" w:rsidR="002F675B" w:rsidRPr="00C47ED1" w:rsidRDefault="002F675B" w:rsidP="000A46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пункта 8 статьи 16 Федерального закона №171-ФЗ г</w:t>
            </w:r>
            <w:r>
              <w:rPr>
                <w:rFonts w:ascii="Times New Roman" w:hAnsi="Times New Roman" w:cs="Times New Roman"/>
                <w:sz w:val="28"/>
                <w:szCs w:val="28"/>
              </w:rPr>
              <w:t>раницы прилегающих территорий, указанных в</w:t>
            </w:r>
            <w:r>
              <w:rPr>
                <w:rFonts w:ascii="Times New Roman" w:hAnsi="Times New Roman" w:cs="Times New Roman"/>
                <w:sz w:val="28"/>
                <w:szCs w:val="28"/>
              </w:rPr>
              <w:t xml:space="preserve"> подпункте 10 пункта 2, </w:t>
            </w:r>
            <w:r>
              <w:rPr>
                <w:rFonts w:ascii="Times New Roman" w:hAnsi="Times New Roman" w:cs="Times New Roman"/>
                <w:sz w:val="28"/>
                <w:szCs w:val="28"/>
              </w:rPr>
              <w:lastRenderedPageBreak/>
              <w:t xml:space="preserve">абзаце первом  пункта 4.1 данной статьи, </w:t>
            </w:r>
            <w:r>
              <w:rPr>
                <w:rFonts w:ascii="Times New Roman" w:hAnsi="Times New Roman" w:cs="Times New Roman"/>
                <w:sz w:val="28"/>
                <w:szCs w:val="28"/>
              </w:rPr>
              <w:t>определяются с учетом результатов общественных обсуждений органами местного самоуправления городских округов в соответствии с</w:t>
            </w:r>
            <w:r>
              <w:rPr>
                <w:rFonts w:ascii="Times New Roman" w:hAnsi="Times New Roman" w:cs="Times New Roman"/>
                <w:sz w:val="28"/>
                <w:szCs w:val="28"/>
              </w:rPr>
              <w:t xml:space="preserve"> правилами,</w:t>
            </w:r>
            <w:r>
              <w:rPr>
                <w:rFonts w:ascii="Times New Roman" w:hAnsi="Times New Roman" w:cs="Times New Roman"/>
                <w:sz w:val="28"/>
                <w:szCs w:val="28"/>
              </w:rPr>
              <w:t xml:space="preserve"> установленными Правительством Российской Федерации.</w:t>
            </w:r>
            <w:r>
              <w:rPr>
                <w:rFonts w:ascii="Times New Roman" w:hAnsi="Times New Roman" w:cs="Times New Roman"/>
                <w:sz w:val="28"/>
                <w:szCs w:val="28"/>
              </w:rPr>
              <w:t xml:space="preserve"> Постановлением №</w:t>
            </w:r>
            <w:proofErr w:type="gramStart"/>
            <w:r>
              <w:rPr>
                <w:rFonts w:ascii="Times New Roman" w:hAnsi="Times New Roman" w:cs="Times New Roman"/>
                <w:sz w:val="28"/>
                <w:szCs w:val="28"/>
              </w:rPr>
              <w:t>107  регламентирован</w:t>
            </w:r>
            <w:proofErr w:type="gramEnd"/>
            <w:r>
              <w:rPr>
                <w:rFonts w:ascii="Times New Roman" w:hAnsi="Times New Roman" w:cs="Times New Roman"/>
                <w:sz w:val="28"/>
                <w:szCs w:val="28"/>
              </w:rPr>
              <w:t xml:space="preserve"> способ расчета  расстояний от объектов и организаций, указанных в</w:t>
            </w:r>
            <w:r w:rsidRPr="001D4773">
              <w:rPr>
                <w:rFonts w:ascii="Times New Roman" w:hAnsi="Times New Roman"/>
                <w:color w:val="000000"/>
                <w:sz w:val="28"/>
                <w:szCs w:val="28"/>
              </w:rPr>
              <w:t xml:space="preserve"> подпункте 10 пункта 2 статьи 16  Федерального закона  №171-ФЗ</w:t>
            </w:r>
            <w:r>
              <w:rPr>
                <w:rFonts w:ascii="Times New Roman" w:hAnsi="Times New Roman"/>
                <w:color w:val="000000"/>
                <w:sz w:val="28"/>
                <w:szCs w:val="28"/>
              </w:rPr>
              <w:t xml:space="preserve">, до границ прилегающих </w:t>
            </w:r>
            <w:r w:rsidR="00AA187D">
              <w:rPr>
                <w:rFonts w:ascii="Times New Roman" w:hAnsi="Times New Roman"/>
                <w:color w:val="000000"/>
                <w:sz w:val="28"/>
                <w:szCs w:val="28"/>
              </w:rPr>
              <w:t xml:space="preserve"> к ним территорий, на которых не допускается  розничная продажа алкогольной продукции. </w:t>
            </w:r>
          </w:p>
          <w:p w14:paraId="146BC5AD" w14:textId="7BC1E08C" w:rsidR="00DA3681" w:rsidRDefault="00B6356E" w:rsidP="00DA36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Основные группы субъектов предпринимательской и иной </w:t>
            </w:r>
            <w:r w:rsidRPr="00436728">
              <w:rPr>
                <w:rFonts w:ascii="Times New Roman" w:hAnsi="Times New Roman" w:cs="Times New Roman"/>
                <w:sz w:val="28"/>
                <w:szCs w:val="28"/>
              </w:rPr>
              <w:t>экономической деятельности, иные заинтересованные лица, интересы которых будут затронуты предлагаемым правовым регулированием:</w:t>
            </w:r>
            <w:r w:rsidRPr="00436728">
              <w:rPr>
                <w:rFonts w:ascii="Times New Roman" w:hAnsi="Times New Roman"/>
                <w:sz w:val="28"/>
                <w:szCs w:val="28"/>
              </w:rPr>
              <w:t xml:space="preserve"> </w:t>
            </w:r>
            <w:r w:rsidR="00436728" w:rsidRPr="00436728">
              <w:rPr>
                <w:rFonts w:ascii="Times New Roman" w:hAnsi="Times New Roman" w:cs="Times New Roman"/>
                <w:sz w:val="28"/>
                <w:szCs w:val="28"/>
              </w:rPr>
              <w:t>субъекты малого и среднего предпринимательства, осуществляющи</w:t>
            </w:r>
            <w:r w:rsidR="00436728">
              <w:rPr>
                <w:rFonts w:ascii="Times New Roman" w:hAnsi="Times New Roman" w:cs="Times New Roman"/>
                <w:sz w:val="28"/>
                <w:szCs w:val="28"/>
              </w:rPr>
              <w:t>е</w:t>
            </w:r>
            <w:r w:rsidR="00436728" w:rsidRPr="00436728">
              <w:rPr>
                <w:rFonts w:ascii="Times New Roman" w:hAnsi="Times New Roman" w:cs="Times New Roman"/>
                <w:sz w:val="28"/>
                <w:szCs w:val="28"/>
              </w:rPr>
              <w:t xml:space="preserve"> </w:t>
            </w:r>
            <w:r w:rsidR="000A46BF">
              <w:rPr>
                <w:rFonts w:ascii="Times New Roman" w:hAnsi="Times New Roman" w:cs="Times New Roman"/>
                <w:sz w:val="28"/>
                <w:szCs w:val="28"/>
              </w:rPr>
              <w:t>розничную продажу</w:t>
            </w:r>
            <w:r w:rsidR="002F675B">
              <w:rPr>
                <w:rFonts w:ascii="Times New Roman" w:hAnsi="Times New Roman" w:cs="Times New Roman"/>
                <w:sz w:val="28"/>
                <w:szCs w:val="28"/>
              </w:rPr>
              <w:t xml:space="preserve"> алкогольной продукции, в том числе </w:t>
            </w:r>
            <w:r w:rsidR="002F675B" w:rsidRPr="001D4773">
              <w:rPr>
                <w:rFonts w:ascii="Times New Roman" w:hAnsi="Times New Roman"/>
                <w:color w:val="000000"/>
                <w:sz w:val="28"/>
                <w:szCs w:val="28"/>
              </w:rPr>
              <w:t>при оказании услуг общественного питания</w:t>
            </w:r>
            <w:r w:rsidR="002F675B">
              <w:rPr>
                <w:rFonts w:ascii="Times New Roman" w:hAnsi="Times New Roman"/>
                <w:color w:val="000000"/>
                <w:sz w:val="28"/>
                <w:szCs w:val="28"/>
              </w:rPr>
              <w:t xml:space="preserve"> </w:t>
            </w:r>
            <w:r w:rsidR="00DA3681">
              <w:rPr>
                <w:rFonts w:ascii="Times New Roman" w:hAnsi="Times New Roman" w:cs="Times New Roman"/>
                <w:sz w:val="28"/>
                <w:szCs w:val="28"/>
              </w:rPr>
              <w:t xml:space="preserve">(далее </w:t>
            </w:r>
            <w:r w:rsidR="002F675B">
              <w:rPr>
                <w:rFonts w:ascii="Times New Roman" w:hAnsi="Times New Roman" w:cs="Times New Roman"/>
                <w:sz w:val="28"/>
                <w:szCs w:val="28"/>
              </w:rPr>
              <w:t xml:space="preserve">- </w:t>
            </w:r>
            <w:r w:rsidR="00DA3681">
              <w:rPr>
                <w:rFonts w:ascii="Times New Roman" w:hAnsi="Times New Roman" w:cs="Times New Roman"/>
                <w:sz w:val="28"/>
                <w:szCs w:val="28"/>
              </w:rPr>
              <w:t>СМСП</w:t>
            </w:r>
            <w:r w:rsidR="00092DFA">
              <w:rPr>
                <w:rFonts w:ascii="Times New Roman" w:hAnsi="Times New Roman" w:cs="Times New Roman"/>
                <w:sz w:val="28"/>
                <w:szCs w:val="28"/>
              </w:rPr>
              <w:t>)</w:t>
            </w:r>
            <w:r w:rsidR="002F675B">
              <w:rPr>
                <w:rFonts w:ascii="Times New Roman" w:hAnsi="Times New Roman" w:cs="Times New Roman"/>
                <w:sz w:val="28"/>
                <w:szCs w:val="28"/>
              </w:rPr>
              <w:t>.</w:t>
            </w:r>
          </w:p>
          <w:p w14:paraId="6965A7E5" w14:textId="77777777" w:rsidR="00AA187D" w:rsidRPr="00236A59" w:rsidRDefault="00B6356E" w:rsidP="00AA187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9.1. Оценка количества таких субъектов:</w:t>
            </w:r>
            <w:r w:rsidR="002F675B">
              <w:rPr>
                <w:rFonts w:ascii="Times New Roman" w:hAnsi="Times New Roman" w:cs="Times New Roman"/>
                <w:sz w:val="28"/>
                <w:szCs w:val="28"/>
              </w:rPr>
              <w:t xml:space="preserve"> </w:t>
            </w:r>
            <w:r w:rsidR="00AA187D">
              <w:rPr>
                <w:rFonts w:ascii="Times New Roman" w:hAnsi="Times New Roman" w:cs="Times New Roman"/>
                <w:sz w:val="28"/>
                <w:szCs w:val="28"/>
              </w:rPr>
              <w:t xml:space="preserve">значительное </w:t>
            </w:r>
            <w:r w:rsidR="00AA187D" w:rsidRPr="00236A59">
              <w:rPr>
                <w:rFonts w:ascii="Times New Roman" w:hAnsi="Times New Roman" w:cs="Times New Roman"/>
                <w:color w:val="000000" w:themeColor="text1"/>
                <w:sz w:val="28"/>
                <w:szCs w:val="28"/>
              </w:rPr>
              <w:t>количество. Н</w:t>
            </w:r>
            <w:r w:rsidR="00F32C89" w:rsidRPr="00236A59">
              <w:rPr>
                <w:rFonts w:ascii="Times New Roman" w:hAnsi="Times New Roman" w:cs="Times New Roman"/>
                <w:color w:val="000000" w:themeColor="text1"/>
                <w:sz w:val="28"/>
                <w:szCs w:val="28"/>
              </w:rPr>
              <w:t>а территории Новокузнецк</w:t>
            </w:r>
            <w:r w:rsidR="002F675B" w:rsidRPr="00236A59">
              <w:rPr>
                <w:rFonts w:ascii="Times New Roman" w:hAnsi="Times New Roman" w:cs="Times New Roman"/>
                <w:color w:val="000000" w:themeColor="text1"/>
                <w:sz w:val="28"/>
                <w:szCs w:val="28"/>
              </w:rPr>
              <w:t xml:space="preserve">ого городского округа </w:t>
            </w:r>
            <w:r w:rsidR="00DA3681" w:rsidRPr="00236A59">
              <w:rPr>
                <w:rFonts w:ascii="Times New Roman" w:hAnsi="Times New Roman" w:cs="Times New Roman"/>
                <w:color w:val="000000" w:themeColor="text1"/>
                <w:sz w:val="28"/>
                <w:szCs w:val="28"/>
              </w:rPr>
              <w:t>5</w:t>
            </w:r>
            <w:r w:rsidR="001361D5" w:rsidRPr="00236A59">
              <w:rPr>
                <w:rFonts w:ascii="Times New Roman" w:hAnsi="Times New Roman" w:cs="Times New Roman"/>
                <w:color w:val="000000" w:themeColor="text1"/>
                <w:sz w:val="28"/>
                <w:szCs w:val="28"/>
              </w:rPr>
              <w:t> </w:t>
            </w:r>
            <w:r w:rsidR="00DA3681" w:rsidRPr="00236A59">
              <w:rPr>
                <w:rFonts w:ascii="Times New Roman" w:hAnsi="Times New Roman" w:cs="Times New Roman"/>
                <w:color w:val="000000" w:themeColor="text1"/>
                <w:sz w:val="28"/>
                <w:szCs w:val="28"/>
              </w:rPr>
              <w:t>213 СМСП</w:t>
            </w:r>
            <w:r w:rsidR="00092DFA" w:rsidRPr="00236A59">
              <w:rPr>
                <w:rFonts w:ascii="Times New Roman" w:hAnsi="Times New Roman" w:cs="Times New Roman"/>
                <w:color w:val="000000" w:themeColor="text1"/>
                <w:sz w:val="28"/>
                <w:szCs w:val="28"/>
              </w:rPr>
              <w:t>.</w:t>
            </w:r>
          </w:p>
          <w:p w14:paraId="06526310" w14:textId="77777777" w:rsidR="00AA187D" w:rsidRDefault="00B6356E" w:rsidP="00AA187D">
            <w:pPr>
              <w:autoSpaceDE w:val="0"/>
              <w:autoSpaceDN w:val="0"/>
              <w:adjustRightInd w:val="0"/>
              <w:spacing w:after="0" w:line="240" w:lineRule="auto"/>
              <w:ind w:firstLine="540"/>
              <w:jc w:val="both"/>
              <w:rPr>
                <w:rFonts w:ascii="Times New Roman" w:hAnsi="Times New Roman" w:cs="Times New Roman"/>
                <w:sz w:val="28"/>
                <w:szCs w:val="28"/>
              </w:rPr>
            </w:pPr>
            <w:r w:rsidRPr="00236A59">
              <w:rPr>
                <w:rFonts w:ascii="Times New Roman" w:hAnsi="Times New Roman" w:cs="Times New Roman"/>
                <w:color w:val="000000" w:themeColor="text1"/>
                <w:sz w:val="28"/>
                <w:szCs w:val="28"/>
              </w:rPr>
              <w:t>10. Новые функции, полномочия, обязанности и права органов местного самоуправления или сведения об их изменении, а также порядок их реализации:</w:t>
            </w:r>
            <w:r w:rsidR="001361D5" w:rsidRPr="00236A59">
              <w:rPr>
                <w:rFonts w:ascii="Times New Roman" w:hAnsi="Times New Roman" w:cs="Times New Roman"/>
                <w:color w:val="000000" w:themeColor="text1"/>
                <w:sz w:val="28"/>
                <w:szCs w:val="28"/>
              </w:rPr>
              <w:t xml:space="preserve"> </w:t>
            </w:r>
            <w:r w:rsidR="00AA187D" w:rsidRPr="00236A59">
              <w:rPr>
                <w:rFonts w:ascii="Times New Roman" w:hAnsi="Times New Roman" w:cs="Times New Roman"/>
                <w:color w:val="000000" w:themeColor="text1"/>
                <w:sz w:val="28"/>
                <w:szCs w:val="28"/>
              </w:rPr>
              <w:t>предлагаемым правовым регулированием не устанавливаются</w:t>
            </w:r>
            <w:r w:rsidR="00AA187D" w:rsidRPr="00C47ED1">
              <w:rPr>
                <w:rFonts w:ascii="Times New Roman" w:hAnsi="Times New Roman" w:cs="Times New Roman"/>
                <w:sz w:val="28"/>
                <w:szCs w:val="28"/>
              </w:rPr>
              <w:t>.</w:t>
            </w:r>
          </w:p>
          <w:p w14:paraId="694CBA2A" w14:textId="54095D70" w:rsidR="00AA187D" w:rsidRPr="00C47ED1" w:rsidRDefault="00B6356E" w:rsidP="00AA18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Оценка соответствующих расходов (возможных поступлений) бюджета Новокузнецкого городского округа</w:t>
            </w:r>
            <w:r w:rsidR="00DE3EBB" w:rsidRPr="00092DFA">
              <w:rPr>
                <w:rFonts w:ascii="Times New Roman" w:hAnsi="Times New Roman" w:cs="Times New Roman"/>
                <w:color w:val="FF0000"/>
                <w:sz w:val="28"/>
                <w:szCs w:val="28"/>
              </w:rPr>
              <w:t xml:space="preserve">: </w:t>
            </w:r>
            <w:r w:rsidR="00AA187D" w:rsidRPr="00C47ED1">
              <w:rPr>
                <w:rFonts w:ascii="Times New Roman" w:hAnsi="Times New Roman" w:cs="Times New Roman"/>
                <w:sz w:val="28"/>
                <w:szCs w:val="28"/>
              </w:rPr>
              <w:t>реализация проекта акта не требует дополнительных расходов бюджета Новокузнецкого городского округа и не повлечет поступлений в бюджет Новокузнецкого городского округа.</w:t>
            </w:r>
          </w:p>
          <w:p w14:paraId="7022A48B" w14:textId="77777777" w:rsidR="00AA187D" w:rsidRDefault="00B6356E" w:rsidP="00AA18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Новые или изменяющие ранее предусмотренные обязанности для субъектов предпринимательской и иной экономической деятельности, а также порядок организации их исполнения:</w:t>
            </w:r>
            <w:r w:rsidR="00DE3EBB">
              <w:rPr>
                <w:rFonts w:ascii="Times New Roman" w:hAnsi="Times New Roman" w:cs="Times New Roman"/>
                <w:sz w:val="28"/>
                <w:szCs w:val="28"/>
              </w:rPr>
              <w:t xml:space="preserve"> </w:t>
            </w:r>
            <w:r w:rsidR="00643BF9">
              <w:rPr>
                <w:rFonts w:ascii="Times New Roman" w:hAnsi="Times New Roman" w:cs="Times New Roman"/>
                <w:sz w:val="28"/>
                <w:szCs w:val="28"/>
              </w:rPr>
              <w:t xml:space="preserve"> </w:t>
            </w:r>
          </w:p>
          <w:p w14:paraId="454DE11A" w14:textId="77777777" w:rsidR="00AA187D" w:rsidRDefault="00AA187D" w:rsidP="00AA187D">
            <w:pPr>
              <w:autoSpaceDE w:val="0"/>
              <w:autoSpaceDN w:val="0"/>
              <w:adjustRightInd w:val="0"/>
              <w:spacing w:after="0" w:line="240" w:lineRule="auto"/>
              <w:ind w:firstLine="709"/>
              <w:jc w:val="both"/>
              <w:rPr>
                <w:rFonts w:ascii="Times New Roman" w:hAnsi="Times New Roman"/>
                <w:color w:val="000000"/>
                <w:sz w:val="28"/>
                <w:szCs w:val="28"/>
              </w:rPr>
            </w:pPr>
            <w:r w:rsidRPr="00C47ED1">
              <w:rPr>
                <w:rFonts w:ascii="Times New Roman" w:hAnsi="Times New Roman" w:cs="Times New Roman"/>
                <w:sz w:val="28"/>
                <w:szCs w:val="28"/>
              </w:rPr>
              <w:t xml:space="preserve">предлагаемым </w:t>
            </w:r>
            <w:r>
              <w:rPr>
                <w:rFonts w:ascii="Times New Roman" w:hAnsi="Times New Roman" w:cs="Times New Roman"/>
                <w:sz w:val="28"/>
                <w:szCs w:val="28"/>
              </w:rPr>
              <w:t xml:space="preserve">правовым </w:t>
            </w:r>
            <w:r w:rsidRPr="00C47ED1">
              <w:rPr>
                <w:rFonts w:ascii="Times New Roman" w:hAnsi="Times New Roman" w:cs="Times New Roman"/>
                <w:sz w:val="28"/>
                <w:szCs w:val="28"/>
              </w:rPr>
              <w:t xml:space="preserve">регулированием </w:t>
            </w:r>
            <w:r>
              <w:rPr>
                <w:rFonts w:ascii="Times New Roman" w:hAnsi="Times New Roman" w:cs="Times New Roman"/>
                <w:sz w:val="28"/>
                <w:szCs w:val="28"/>
              </w:rPr>
              <w:t xml:space="preserve">изменяется </w:t>
            </w:r>
            <w:r w:rsidRPr="001D4773">
              <w:rPr>
                <w:rFonts w:ascii="Times New Roman" w:eastAsia="Times New Roman" w:hAnsi="Times New Roman" w:cs="Times New Roman"/>
                <w:sz w:val="28"/>
                <w:szCs w:val="28"/>
                <w:lang w:eastAsia="ru-RU"/>
              </w:rPr>
              <w:t xml:space="preserve">способ расчета расстояния от </w:t>
            </w:r>
            <w:r w:rsidRPr="001D4773">
              <w:rPr>
                <w:rFonts w:ascii="Times New Roman" w:hAnsi="Times New Roman"/>
                <w:color w:val="000000"/>
                <w:sz w:val="28"/>
                <w:szCs w:val="28"/>
              </w:rPr>
              <w:t>объектов и организаций</w:t>
            </w:r>
            <w:r>
              <w:rPr>
                <w:rFonts w:ascii="Times New Roman" w:hAnsi="Times New Roman"/>
                <w:color w:val="000000"/>
                <w:sz w:val="28"/>
                <w:szCs w:val="28"/>
              </w:rPr>
              <w:t>,</w:t>
            </w:r>
            <w:r w:rsidRPr="001D4773">
              <w:rPr>
                <w:rFonts w:ascii="Times New Roman" w:hAnsi="Times New Roman"/>
                <w:color w:val="000000"/>
                <w:sz w:val="28"/>
                <w:szCs w:val="28"/>
              </w:rPr>
              <w:t xml:space="preserve"> указанных в подпункте 10 пункта 2 статьи 16  Федерального закона  №171-ФЗ</w:t>
            </w:r>
            <w:r w:rsidRPr="001D4773">
              <w:rPr>
                <w:rFonts w:ascii="Times New Roman" w:eastAsia="Times New Roman" w:hAnsi="Times New Roman" w:cs="Times New Roman"/>
                <w:sz w:val="28"/>
                <w:szCs w:val="28"/>
                <w:lang w:eastAsia="ru-RU"/>
              </w:rPr>
              <w:t>,</w:t>
            </w:r>
            <w:r w:rsidRPr="001D4773">
              <w:rPr>
                <w:rFonts w:ascii="Times New Roman" w:hAnsi="Times New Roman"/>
                <w:color w:val="000000"/>
                <w:sz w:val="28"/>
                <w:szCs w:val="28"/>
              </w:rPr>
              <w:t xml:space="preserve"> </w:t>
            </w:r>
            <w:r w:rsidRPr="001D4773">
              <w:rPr>
                <w:rFonts w:ascii="Times New Roman" w:hAnsi="Times New Roman"/>
                <w:color w:val="000000"/>
                <w:sz w:val="28"/>
                <w:szCs w:val="28"/>
              </w:rPr>
              <w:t xml:space="preserve">до границ прилегающих </w:t>
            </w:r>
            <w:r>
              <w:rPr>
                <w:rFonts w:ascii="Times New Roman" w:hAnsi="Times New Roman"/>
                <w:color w:val="000000"/>
                <w:sz w:val="28"/>
                <w:szCs w:val="28"/>
              </w:rPr>
              <w:t xml:space="preserve">к ним </w:t>
            </w:r>
            <w:r w:rsidRPr="001D4773">
              <w:rPr>
                <w:rFonts w:ascii="Times New Roman" w:hAnsi="Times New Roman"/>
                <w:color w:val="000000"/>
                <w:sz w:val="28"/>
                <w:szCs w:val="28"/>
              </w:rPr>
              <w:t xml:space="preserve">территорий, </w:t>
            </w:r>
            <w:r>
              <w:rPr>
                <w:rFonts w:ascii="Times New Roman" w:eastAsia="Times New Roman" w:hAnsi="Times New Roman" w:cs="Times New Roman"/>
                <w:sz w:val="28"/>
                <w:szCs w:val="28"/>
                <w:lang w:eastAsia="ru-RU"/>
              </w:rPr>
              <w:t xml:space="preserve"> </w:t>
            </w:r>
            <w:r w:rsidRPr="001D4773">
              <w:rPr>
                <w:rFonts w:ascii="Times New Roman" w:hAnsi="Times New Roman"/>
                <w:color w:val="000000"/>
                <w:sz w:val="28"/>
                <w:szCs w:val="28"/>
              </w:rPr>
              <w:t xml:space="preserve">в случае наличия </w:t>
            </w:r>
            <w:r>
              <w:rPr>
                <w:rFonts w:ascii="Times New Roman" w:hAnsi="Times New Roman"/>
                <w:color w:val="000000"/>
                <w:sz w:val="28"/>
                <w:szCs w:val="28"/>
              </w:rPr>
              <w:t xml:space="preserve">у данных объектов и  организаций </w:t>
            </w:r>
            <w:r w:rsidRPr="001D4773">
              <w:rPr>
                <w:rFonts w:ascii="Times New Roman" w:hAnsi="Times New Roman"/>
                <w:color w:val="000000"/>
                <w:sz w:val="28"/>
                <w:szCs w:val="28"/>
              </w:rPr>
              <w:t>обособленной территории</w:t>
            </w:r>
            <w:r>
              <w:rPr>
                <w:rFonts w:ascii="Times New Roman" w:hAnsi="Times New Roman"/>
                <w:color w:val="000000"/>
                <w:sz w:val="28"/>
                <w:szCs w:val="28"/>
              </w:rPr>
              <w:t xml:space="preserve">, а именно определение его не от входа для посетителей на обособленную территории  организации и (или) объекта до входа для посетителей  в стационарные торговые объекты (в объекты, в которых осуществляется оказание услуг  общественного питания), а от ближайшей точки, граничащей  с обособленной территории  данных объектов и организаций до входа для посетителей  в стационарные торговые объекты или в объекты, в которых осуществляется оказание услуг  общественного питания. </w:t>
            </w:r>
          </w:p>
          <w:p w14:paraId="71EA1059" w14:textId="1925417C" w:rsidR="00AA187D" w:rsidRPr="00C47ED1" w:rsidRDefault="00B6356E" w:rsidP="00AA18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Оценка расходов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w:t>
            </w:r>
            <w:r w:rsidR="00092DFA">
              <w:rPr>
                <w:rFonts w:ascii="Times New Roman" w:hAnsi="Times New Roman" w:cs="Times New Roman"/>
                <w:sz w:val="28"/>
                <w:szCs w:val="28"/>
              </w:rPr>
              <w:t xml:space="preserve"> </w:t>
            </w:r>
            <w:r w:rsidR="00AA187D" w:rsidRPr="00C47ED1">
              <w:rPr>
                <w:rFonts w:ascii="Times New Roman" w:hAnsi="Times New Roman" w:cs="Times New Roman"/>
                <w:sz w:val="28"/>
                <w:szCs w:val="28"/>
              </w:rPr>
              <w:t>расходы указанных субъектов не предполагаются.</w:t>
            </w:r>
          </w:p>
          <w:p w14:paraId="4F777CFA" w14:textId="283CD927" w:rsidR="00AA187D" w:rsidRDefault="00B6356E" w:rsidP="00AA18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Риски решения проблемы предложенным способом регулирования и риски негативных последствий:</w:t>
            </w:r>
            <w:r w:rsidR="00393CB1">
              <w:rPr>
                <w:rFonts w:ascii="Times New Roman" w:hAnsi="Times New Roman" w:cs="Times New Roman"/>
                <w:sz w:val="28"/>
                <w:szCs w:val="28"/>
              </w:rPr>
              <w:t xml:space="preserve"> </w:t>
            </w:r>
            <w:r w:rsidR="00AA187D" w:rsidRPr="00C47ED1">
              <w:rPr>
                <w:rFonts w:ascii="Times New Roman" w:hAnsi="Times New Roman" w:cs="Times New Roman"/>
                <w:sz w:val="28"/>
                <w:szCs w:val="28"/>
              </w:rPr>
              <w:t>указанные риски не выявлены</w:t>
            </w:r>
            <w:r w:rsidR="00AA187D">
              <w:rPr>
                <w:rFonts w:ascii="Times New Roman" w:hAnsi="Times New Roman" w:cs="Times New Roman"/>
                <w:sz w:val="28"/>
                <w:szCs w:val="28"/>
              </w:rPr>
              <w:t>.</w:t>
            </w:r>
          </w:p>
          <w:p w14:paraId="16EB2B91" w14:textId="1CCD0820" w:rsidR="00AA187D" w:rsidRDefault="00B6356E" w:rsidP="00AA18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36A59">
              <w:rPr>
                <w:rFonts w:ascii="Times New Roman" w:hAnsi="Times New Roman" w:cs="Times New Roman"/>
                <w:sz w:val="28"/>
                <w:szCs w:val="28"/>
              </w:rPr>
              <w:t>5</w:t>
            </w:r>
            <w:r>
              <w:rPr>
                <w:rFonts w:ascii="Times New Roman" w:hAnsi="Times New Roman" w:cs="Times New Roman"/>
                <w:sz w:val="28"/>
                <w:szCs w:val="28"/>
              </w:rPr>
              <w:t>. Описание методов контроля эффективности избранного способа достижения цели регулирования:</w:t>
            </w:r>
            <w:r w:rsidR="00393CB1">
              <w:rPr>
                <w:rFonts w:ascii="Times New Roman" w:hAnsi="Times New Roman" w:cs="Times New Roman"/>
                <w:sz w:val="28"/>
                <w:szCs w:val="28"/>
              </w:rPr>
              <w:t xml:space="preserve"> </w:t>
            </w:r>
          </w:p>
          <w:p w14:paraId="6F5DECAD" w14:textId="77777777" w:rsidR="00AA187D" w:rsidRDefault="00AA187D" w:rsidP="00AA187D">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1) мониторинг;</w:t>
            </w:r>
          </w:p>
          <w:p w14:paraId="5CAEBF8C" w14:textId="77777777" w:rsidR="00236A59" w:rsidRDefault="00AA187D" w:rsidP="00236A59">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2) анализ поступивших обращений граждан, организаций.</w:t>
            </w:r>
          </w:p>
          <w:p w14:paraId="1CAC608F" w14:textId="7DAA7C4B" w:rsidR="00236A59" w:rsidRDefault="00236A59" w:rsidP="00236A59">
            <w:pPr>
              <w:autoSpaceDE w:val="0"/>
              <w:autoSpaceDN w:val="0"/>
              <w:adjustRightInd w:val="0"/>
              <w:spacing w:after="0" w:line="240" w:lineRule="auto"/>
              <w:ind w:firstLine="540"/>
              <w:jc w:val="both"/>
              <w:rPr>
                <w:rFonts w:ascii="Times New Roman" w:hAnsi="Times New Roman" w:cs="Times New Roman"/>
                <w:sz w:val="28"/>
                <w:szCs w:val="28"/>
              </w:rPr>
            </w:pPr>
            <w:r w:rsidRPr="00C47ED1">
              <w:rPr>
                <w:rFonts w:ascii="Times New Roman" w:hAnsi="Times New Roman" w:cs="Times New Roman"/>
                <w:sz w:val="28"/>
                <w:szCs w:val="28"/>
              </w:rPr>
              <w:t>1</w:t>
            </w:r>
            <w:r>
              <w:rPr>
                <w:rFonts w:ascii="Times New Roman" w:hAnsi="Times New Roman" w:cs="Times New Roman"/>
                <w:sz w:val="28"/>
                <w:szCs w:val="28"/>
              </w:rPr>
              <w:t>5</w:t>
            </w:r>
            <w:r w:rsidRPr="00C47ED1">
              <w:rPr>
                <w:rFonts w:ascii="Times New Roman" w:hAnsi="Times New Roman" w:cs="Times New Roman"/>
                <w:sz w:val="28"/>
                <w:szCs w:val="28"/>
              </w:rPr>
              <w:t xml:space="preserve">.1. Организационно-технические, методологические, информационные и иные мероприятия, необходимые для достижения заявленных целей регулирования: мероприятия по </w:t>
            </w:r>
            <w:proofErr w:type="gramStart"/>
            <w:r w:rsidRPr="00C47ED1">
              <w:rPr>
                <w:rFonts w:ascii="Times New Roman" w:hAnsi="Times New Roman" w:cs="Times New Roman"/>
                <w:sz w:val="28"/>
                <w:szCs w:val="28"/>
              </w:rPr>
              <w:t>информированию  участников</w:t>
            </w:r>
            <w:proofErr w:type="gramEnd"/>
            <w:r w:rsidRPr="00C47ED1">
              <w:rPr>
                <w:rFonts w:ascii="Times New Roman" w:hAnsi="Times New Roman" w:cs="Times New Roman"/>
                <w:sz w:val="28"/>
                <w:szCs w:val="28"/>
              </w:rPr>
              <w:t xml:space="preserve"> отношений: размещение информационных материалов на официальном сайте, сайтах органов администрации города Новокузнецка в информационно-телекоммуникационной сети «Интернет», их опубликование и распространение  через средства массовой  информации. </w:t>
            </w:r>
          </w:p>
          <w:p w14:paraId="30DA9AD1" w14:textId="1944B3C6" w:rsidR="00236A59" w:rsidRDefault="00B6356E" w:rsidP="00236A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36A59">
              <w:rPr>
                <w:rFonts w:ascii="Times New Roman" w:hAnsi="Times New Roman" w:cs="Times New Roman"/>
                <w:sz w:val="28"/>
                <w:szCs w:val="28"/>
              </w:rPr>
              <w:t>6</w:t>
            </w:r>
            <w:r>
              <w:rPr>
                <w:rFonts w:ascii="Times New Roman" w:hAnsi="Times New Roman" w:cs="Times New Roman"/>
                <w:sz w:val="28"/>
                <w:szCs w:val="28"/>
              </w:rPr>
              <w:t xml:space="preserve">. </w:t>
            </w:r>
            <w:r w:rsidR="00236A59" w:rsidRPr="00C47ED1">
              <w:rPr>
                <w:rFonts w:ascii="Times New Roman" w:hAnsi="Times New Roman" w:cs="Times New Roman"/>
                <w:sz w:val="28"/>
                <w:szCs w:val="28"/>
              </w:rPr>
              <w:t>Индикативные показатели, программы мониторинга и иные способы (методы) оценки достижения заявленных целей регулирования: не установлены.</w:t>
            </w:r>
          </w:p>
          <w:p w14:paraId="2DD670E4" w14:textId="626CF606" w:rsidR="00236A59" w:rsidRDefault="00B6356E" w:rsidP="00236A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36A59">
              <w:rPr>
                <w:rFonts w:ascii="Times New Roman" w:hAnsi="Times New Roman" w:cs="Times New Roman"/>
                <w:sz w:val="28"/>
                <w:szCs w:val="28"/>
              </w:rPr>
              <w:t>6</w:t>
            </w:r>
            <w:r>
              <w:rPr>
                <w:rFonts w:ascii="Times New Roman" w:hAnsi="Times New Roman" w:cs="Times New Roman"/>
                <w:sz w:val="28"/>
                <w:szCs w:val="28"/>
              </w:rPr>
              <w:t>.1. Сроки достижения индикативных показателей:</w:t>
            </w:r>
            <w:r w:rsidR="00393CB1">
              <w:rPr>
                <w:rFonts w:ascii="Times New Roman" w:hAnsi="Times New Roman" w:cs="Times New Roman"/>
                <w:sz w:val="28"/>
                <w:szCs w:val="28"/>
              </w:rPr>
              <w:t xml:space="preserve"> </w:t>
            </w:r>
            <w:r w:rsidR="00236A59" w:rsidRPr="00C47ED1">
              <w:rPr>
                <w:rFonts w:ascii="Times New Roman" w:hAnsi="Times New Roman" w:cs="Times New Roman"/>
                <w:sz w:val="28"/>
                <w:szCs w:val="28"/>
              </w:rPr>
              <w:t>не установлены.</w:t>
            </w:r>
          </w:p>
          <w:p w14:paraId="085BB103" w14:textId="41D07CC6" w:rsidR="00B6356E" w:rsidRDefault="00B6356E" w:rsidP="00236A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36A59">
              <w:rPr>
                <w:rFonts w:ascii="Times New Roman" w:hAnsi="Times New Roman" w:cs="Times New Roman"/>
                <w:sz w:val="28"/>
                <w:szCs w:val="28"/>
              </w:rPr>
              <w:t>7</w:t>
            </w:r>
            <w:r>
              <w:rPr>
                <w:rFonts w:ascii="Times New Roman" w:hAnsi="Times New Roman" w:cs="Times New Roman"/>
                <w:sz w:val="28"/>
                <w:szCs w:val="28"/>
              </w:rPr>
              <w:t xml:space="preserve">. Предполагаемая дата вступления в силу проекта правового акта, необходимость установления переходных </w:t>
            </w:r>
            <w:r w:rsidR="00393CB1">
              <w:rPr>
                <w:rFonts w:ascii="Times New Roman" w:hAnsi="Times New Roman" w:cs="Times New Roman"/>
                <w:sz w:val="28"/>
                <w:szCs w:val="28"/>
              </w:rPr>
              <w:t>положений (переходного периода) 01.11.2025</w:t>
            </w:r>
            <w:r w:rsidR="00236A59">
              <w:rPr>
                <w:rFonts w:ascii="Times New Roman" w:hAnsi="Times New Roman" w:cs="Times New Roman"/>
                <w:sz w:val="28"/>
                <w:szCs w:val="28"/>
              </w:rPr>
              <w:t>.</w:t>
            </w:r>
            <w:r w:rsidR="00236A59" w:rsidRPr="00C47ED1">
              <w:rPr>
                <w:rFonts w:ascii="Times New Roman" w:hAnsi="Times New Roman" w:cs="Times New Roman"/>
                <w:sz w:val="28"/>
                <w:szCs w:val="28"/>
              </w:rPr>
              <w:t xml:space="preserve"> </w:t>
            </w:r>
            <w:r w:rsidR="00236A59" w:rsidRPr="00C47ED1">
              <w:rPr>
                <w:rFonts w:ascii="Times New Roman" w:hAnsi="Times New Roman" w:cs="Times New Roman"/>
                <w:sz w:val="28"/>
                <w:szCs w:val="28"/>
              </w:rPr>
              <w:t>Установление переходных положения (переходного периода) не требуется.</w:t>
            </w:r>
          </w:p>
          <w:p w14:paraId="40A27F41" w14:textId="66D9F5C0" w:rsidR="00B6356E" w:rsidRDefault="00B63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36A59">
              <w:rPr>
                <w:rFonts w:ascii="Times New Roman" w:hAnsi="Times New Roman" w:cs="Times New Roman"/>
                <w:sz w:val="28"/>
                <w:szCs w:val="28"/>
              </w:rPr>
              <w:t>8</w:t>
            </w:r>
            <w:r>
              <w:rPr>
                <w:rFonts w:ascii="Times New Roman" w:hAnsi="Times New Roman" w:cs="Times New Roman"/>
                <w:sz w:val="28"/>
                <w:szCs w:val="28"/>
              </w:rPr>
              <w:t>. Сведения о результатах публичного обсуждения &lt;1&gt;:</w:t>
            </w:r>
          </w:p>
          <w:p w14:paraId="7154A66A" w14:textId="2264D2E7" w:rsidR="00236A59" w:rsidRDefault="00B6356E" w:rsidP="00236A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36A59">
              <w:rPr>
                <w:rFonts w:ascii="Times New Roman" w:hAnsi="Times New Roman" w:cs="Times New Roman"/>
                <w:sz w:val="28"/>
                <w:szCs w:val="28"/>
              </w:rPr>
              <w:t>8</w:t>
            </w:r>
            <w:r>
              <w:rPr>
                <w:rFonts w:ascii="Times New Roman" w:hAnsi="Times New Roman" w:cs="Times New Roman"/>
                <w:sz w:val="28"/>
                <w:szCs w:val="28"/>
              </w:rPr>
              <w:t>.1. Сроки публичного обсуждения:</w:t>
            </w:r>
            <w:r w:rsidR="00C93666">
              <w:rPr>
                <w:rFonts w:ascii="Times New Roman" w:hAnsi="Times New Roman" w:cs="Times New Roman"/>
                <w:sz w:val="28"/>
                <w:szCs w:val="28"/>
              </w:rPr>
              <w:t xml:space="preserve"> </w:t>
            </w:r>
            <w:r w:rsidR="00092DFA" w:rsidRPr="00883D2F">
              <w:rPr>
                <w:rFonts w:ascii="Times New Roman" w:hAnsi="Times New Roman" w:cs="Times New Roman"/>
                <w:sz w:val="28"/>
                <w:szCs w:val="28"/>
              </w:rPr>
              <w:t>0</w:t>
            </w:r>
            <w:r w:rsidR="00092DFA">
              <w:rPr>
                <w:rFonts w:ascii="Times New Roman" w:hAnsi="Times New Roman" w:cs="Times New Roman"/>
                <w:sz w:val="28"/>
                <w:szCs w:val="28"/>
              </w:rPr>
              <w:t>7.08.2025 -</w:t>
            </w:r>
            <w:r w:rsidR="00236A59">
              <w:rPr>
                <w:rFonts w:ascii="Times New Roman" w:hAnsi="Times New Roman" w:cs="Times New Roman"/>
                <w:sz w:val="28"/>
                <w:szCs w:val="28"/>
              </w:rPr>
              <w:t xml:space="preserve"> </w:t>
            </w:r>
            <w:r w:rsidR="00092DFA">
              <w:rPr>
                <w:rFonts w:ascii="Times New Roman" w:hAnsi="Times New Roman" w:cs="Times New Roman"/>
                <w:sz w:val="28"/>
                <w:szCs w:val="28"/>
              </w:rPr>
              <w:t>27</w:t>
            </w:r>
            <w:r w:rsidR="00092DFA" w:rsidRPr="00883D2F">
              <w:rPr>
                <w:rFonts w:ascii="Times New Roman" w:hAnsi="Times New Roman" w:cs="Times New Roman"/>
                <w:sz w:val="28"/>
                <w:szCs w:val="28"/>
              </w:rPr>
              <w:t>.08.2025</w:t>
            </w:r>
          </w:p>
          <w:p w14:paraId="45CADDAA" w14:textId="204E7A50" w:rsidR="00393CB1" w:rsidRPr="00236A59" w:rsidRDefault="00B6356E" w:rsidP="00236A59">
            <w:pPr>
              <w:autoSpaceDE w:val="0"/>
              <w:autoSpaceDN w:val="0"/>
              <w:adjustRightInd w:val="0"/>
              <w:spacing w:after="0" w:line="240" w:lineRule="auto"/>
              <w:ind w:firstLine="540"/>
              <w:jc w:val="both"/>
              <w:rPr>
                <w:rFonts w:ascii="Times New Roman" w:hAnsi="Times New Roman" w:cs="Times New Roman"/>
                <w:color w:val="FF0000"/>
                <w:sz w:val="28"/>
                <w:szCs w:val="28"/>
              </w:rPr>
            </w:pPr>
            <w:r w:rsidRPr="00236A59">
              <w:rPr>
                <w:rFonts w:ascii="Times New Roman" w:hAnsi="Times New Roman" w:cs="Times New Roman"/>
                <w:color w:val="FF0000"/>
                <w:sz w:val="28"/>
                <w:szCs w:val="28"/>
              </w:rPr>
              <w:t>1</w:t>
            </w:r>
            <w:r w:rsidR="00236A59">
              <w:rPr>
                <w:rFonts w:ascii="Times New Roman" w:hAnsi="Times New Roman" w:cs="Times New Roman"/>
                <w:color w:val="FF0000"/>
                <w:sz w:val="28"/>
                <w:szCs w:val="28"/>
              </w:rPr>
              <w:t>8</w:t>
            </w:r>
            <w:r w:rsidRPr="00236A59">
              <w:rPr>
                <w:rFonts w:ascii="Times New Roman" w:hAnsi="Times New Roman" w:cs="Times New Roman"/>
                <w:color w:val="FF0000"/>
                <w:sz w:val="28"/>
                <w:szCs w:val="28"/>
              </w:rPr>
              <w:t>.2. Лица, организации, представившие предложения:</w:t>
            </w:r>
          </w:p>
          <w:p w14:paraId="12A6A511" w14:textId="6C0B08C6" w:rsidR="00B6356E" w:rsidRDefault="00236A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B6356E">
              <w:rPr>
                <w:rFonts w:ascii="Times New Roman" w:hAnsi="Times New Roman" w:cs="Times New Roman"/>
                <w:sz w:val="28"/>
                <w:szCs w:val="28"/>
              </w:rPr>
              <w:t>. Иные сведения, которые, по мнению органа-разработчика, позволяют оценить обоснованность предлагаемого регулирования:</w:t>
            </w:r>
            <w:r w:rsidRPr="00C47ED1">
              <w:rPr>
                <w:rFonts w:ascii="Times New Roman" w:hAnsi="Times New Roman" w:cs="Times New Roman"/>
                <w:sz w:val="28"/>
                <w:szCs w:val="28"/>
              </w:rPr>
              <w:t xml:space="preserve"> </w:t>
            </w:r>
            <w:r w:rsidRPr="00C47ED1">
              <w:rPr>
                <w:rFonts w:ascii="Times New Roman" w:hAnsi="Times New Roman" w:cs="Times New Roman"/>
                <w:sz w:val="28"/>
                <w:szCs w:val="28"/>
              </w:rPr>
              <w:t>отсутствуют.</w:t>
            </w:r>
          </w:p>
          <w:p w14:paraId="1E173CA4" w14:textId="77777777" w:rsidR="00B6356E" w:rsidRDefault="00B6356E">
            <w:pPr>
              <w:autoSpaceDE w:val="0"/>
              <w:autoSpaceDN w:val="0"/>
              <w:adjustRightInd w:val="0"/>
              <w:spacing w:after="0" w:line="240" w:lineRule="auto"/>
              <w:jc w:val="both"/>
              <w:rPr>
                <w:rFonts w:ascii="Times New Roman" w:hAnsi="Times New Roman" w:cs="Times New Roman"/>
                <w:sz w:val="28"/>
                <w:szCs w:val="28"/>
              </w:rPr>
            </w:pPr>
          </w:p>
        </w:tc>
      </w:tr>
      <w:tr w:rsidR="00B6356E" w14:paraId="07FAC762" w14:textId="77777777" w:rsidTr="00955A1F">
        <w:tc>
          <w:tcPr>
            <w:tcW w:w="9354" w:type="dxa"/>
            <w:gridSpan w:val="2"/>
          </w:tcPr>
          <w:p w14:paraId="10903981" w14:textId="77777777" w:rsidR="00B6356E" w:rsidRDefault="00B6356E">
            <w:pPr>
              <w:autoSpaceDE w:val="0"/>
              <w:autoSpaceDN w:val="0"/>
              <w:adjustRightInd w:val="0"/>
              <w:spacing w:after="0" w:line="240" w:lineRule="auto"/>
              <w:ind w:firstLine="540"/>
              <w:jc w:val="both"/>
              <w:rPr>
                <w:rFonts w:ascii="Times New Roman" w:hAnsi="Times New Roman" w:cs="Times New Roman"/>
                <w:sz w:val="28"/>
                <w:szCs w:val="28"/>
              </w:rPr>
            </w:pPr>
          </w:p>
        </w:tc>
      </w:tr>
    </w:tbl>
    <w:p w14:paraId="3ABFB2F3" w14:textId="77777777" w:rsidR="00B6356E" w:rsidRDefault="00B6356E"/>
    <w:sectPr w:rsidR="00B6356E" w:rsidSect="002F675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4E82" w14:textId="77777777" w:rsidR="002F675B" w:rsidRDefault="002F675B" w:rsidP="002F675B">
      <w:pPr>
        <w:spacing w:after="0" w:line="240" w:lineRule="auto"/>
      </w:pPr>
      <w:r>
        <w:separator/>
      </w:r>
    </w:p>
  </w:endnote>
  <w:endnote w:type="continuationSeparator" w:id="0">
    <w:p w14:paraId="5A0286A8" w14:textId="77777777" w:rsidR="002F675B" w:rsidRDefault="002F675B" w:rsidP="002F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D318" w14:textId="77777777" w:rsidR="002F675B" w:rsidRDefault="002F675B" w:rsidP="002F675B">
      <w:pPr>
        <w:spacing w:after="0" w:line="240" w:lineRule="auto"/>
      </w:pPr>
      <w:r>
        <w:separator/>
      </w:r>
    </w:p>
  </w:footnote>
  <w:footnote w:type="continuationSeparator" w:id="0">
    <w:p w14:paraId="0DF0767E" w14:textId="77777777" w:rsidR="002F675B" w:rsidRDefault="002F675B" w:rsidP="002F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619660"/>
      <w:docPartObj>
        <w:docPartGallery w:val="Page Numbers (Top of Page)"/>
        <w:docPartUnique/>
      </w:docPartObj>
    </w:sdtPr>
    <w:sdtEndPr>
      <w:rPr>
        <w:rFonts w:ascii="Times New Roman" w:hAnsi="Times New Roman" w:cs="Times New Roman"/>
        <w:sz w:val="24"/>
        <w:szCs w:val="24"/>
      </w:rPr>
    </w:sdtEndPr>
    <w:sdtContent>
      <w:p w14:paraId="64FE480E" w14:textId="6958453D" w:rsidR="002F675B" w:rsidRPr="002F675B" w:rsidRDefault="002F675B">
        <w:pPr>
          <w:pStyle w:val="a6"/>
          <w:jc w:val="center"/>
          <w:rPr>
            <w:rFonts w:ascii="Times New Roman" w:hAnsi="Times New Roman" w:cs="Times New Roman"/>
            <w:sz w:val="24"/>
            <w:szCs w:val="24"/>
          </w:rPr>
        </w:pPr>
        <w:r w:rsidRPr="002F675B">
          <w:rPr>
            <w:rFonts w:ascii="Times New Roman" w:hAnsi="Times New Roman" w:cs="Times New Roman"/>
            <w:sz w:val="24"/>
            <w:szCs w:val="24"/>
          </w:rPr>
          <w:fldChar w:fldCharType="begin"/>
        </w:r>
        <w:r w:rsidRPr="002F675B">
          <w:rPr>
            <w:rFonts w:ascii="Times New Roman" w:hAnsi="Times New Roman" w:cs="Times New Roman"/>
            <w:sz w:val="24"/>
            <w:szCs w:val="24"/>
          </w:rPr>
          <w:instrText>PAGE   \* MERGEFORMAT</w:instrText>
        </w:r>
        <w:r w:rsidRPr="002F675B">
          <w:rPr>
            <w:rFonts w:ascii="Times New Roman" w:hAnsi="Times New Roman" w:cs="Times New Roman"/>
            <w:sz w:val="24"/>
            <w:szCs w:val="24"/>
          </w:rPr>
          <w:fldChar w:fldCharType="separate"/>
        </w:r>
        <w:r w:rsidRPr="002F675B">
          <w:rPr>
            <w:rFonts w:ascii="Times New Roman" w:hAnsi="Times New Roman" w:cs="Times New Roman"/>
            <w:sz w:val="24"/>
            <w:szCs w:val="24"/>
          </w:rPr>
          <w:t>2</w:t>
        </w:r>
        <w:r w:rsidRPr="002F675B">
          <w:rPr>
            <w:rFonts w:ascii="Times New Roman" w:hAnsi="Times New Roman" w:cs="Times New Roman"/>
            <w:sz w:val="24"/>
            <w:szCs w:val="24"/>
          </w:rPr>
          <w:fldChar w:fldCharType="end"/>
        </w:r>
      </w:p>
    </w:sdtContent>
  </w:sdt>
  <w:p w14:paraId="745C4C28" w14:textId="77777777" w:rsidR="002F675B" w:rsidRPr="002F675B" w:rsidRDefault="002F675B">
    <w:pPr>
      <w:pStyle w:val="a6"/>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6E"/>
    <w:rsid w:val="00092DFA"/>
    <w:rsid w:val="000A46BF"/>
    <w:rsid w:val="001361D5"/>
    <w:rsid w:val="00236A59"/>
    <w:rsid w:val="002F675B"/>
    <w:rsid w:val="00393CB1"/>
    <w:rsid w:val="00436728"/>
    <w:rsid w:val="00485B84"/>
    <w:rsid w:val="004E5382"/>
    <w:rsid w:val="00643BF9"/>
    <w:rsid w:val="007F6A0F"/>
    <w:rsid w:val="008366B8"/>
    <w:rsid w:val="00923978"/>
    <w:rsid w:val="00944262"/>
    <w:rsid w:val="00955A1F"/>
    <w:rsid w:val="00A43002"/>
    <w:rsid w:val="00AA187D"/>
    <w:rsid w:val="00B6356E"/>
    <w:rsid w:val="00B9016C"/>
    <w:rsid w:val="00BD322B"/>
    <w:rsid w:val="00C608FE"/>
    <w:rsid w:val="00C93666"/>
    <w:rsid w:val="00CD7DA4"/>
    <w:rsid w:val="00CF47D6"/>
    <w:rsid w:val="00D75748"/>
    <w:rsid w:val="00DA3681"/>
    <w:rsid w:val="00DE3EBB"/>
    <w:rsid w:val="00F3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E178"/>
  <w15:chartTrackingRefBased/>
  <w15:docId w15:val="{CADF4DFD-5D1F-4E0E-81D6-23FC467E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56E"/>
    <w:rPr>
      <w:color w:val="0563C1" w:themeColor="hyperlink"/>
      <w:u w:val="single"/>
    </w:rPr>
  </w:style>
  <w:style w:type="paragraph" w:styleId="a4">
    <w:name w:val="Balloon Text"/>
    <w:basedOn w:val="a"/>
    <w:link w:val="a5"/>
    <w:uiPriority w:val="99"/>
    <w:semiHidden/>
    <w:unhideWhenUsed/>
    <w:rsid w:val="00C936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3666"/>
    <w:rPr>
      <w:rFonts w:ascii="Segoe UI" w:hAnsi="Segoe UI" w:cs="Segoe UI"/>
      <w:sz w:val="18"/>
      <w:szCs w:val="18"/>
    </w:rPr>
  </w:style>
  <w:style w:type="paragraph" w:customStyle="1" w:styleId="ConsPlusNonformat">
    <w:name w:val="ConsPlusNonformat"/>
    <w:rsid w:val="00092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2F67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675B"/>
  </w:style>
  <w:style w:type="paragraph" w:styleId="a8">
    <w:name w:val="footer"/>
    <w:basedOn w:val="a"/>
    <w:link w:val="a9"/>
    <w:uiPriority w:val="99"/>
    <w:unhideWhenUsed/>
    <w:rsid w:val="002F67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675B"/>
  </w:style>
  <w:style w:type="paragraph" w:customStyle="1" w:styleId="ConsPlusNormal">
    <w:name w:val="ConsPlusNormal"/>
    <w:qFormat/>
    <w:rsid w:val="00236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loseva1913@outlook.com</cp:lastModifiedBy>
  <cp:revision>2</cp:revision>
  <cp:lastPrinted>2025-08-06T02:58:00Z</cp:lastPrinted>
  <dcterms:created xsi:type="dcterms:W3CDTF">2025-08-12T11:22:00Z</dcterms:created>
  <dcterms:modified xsi:type="dcterms:W3CDTF">2025-08-12T11:22:00Z</dcterms:modified>
</cp:coreProperties>
</file>